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B908" w14:textId="77777777" w:rsidR="00A3282F" w:rsidRDefault="0015730D" w:rsidP="00A3282F">
      <w:pPr>
        <w:pBdr>
          <w:bottom w:val="single" w:sz="8" w:space="4" w:color="5B9BD5" w:themeColor="accent1"/>
        </w:pBdr>
        <w:spacing w:after="300" w:line="240" w:lineRule="auto"/>
        <w:contextualSpacing/>
        <w:jc w:val="center"/>
        <w:rPr>
          <w:rFonts w:asciiTheme="majorHAnsi" w:eastAsia="Times New Roman" w:hAnsiTheme="majorHAnsi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Theme="majorHAnsi" w:eastAsia="Times New Roman" w:hAnsiTheme="majorHAnsi" w:cstheme="majorBidi"/>
          <w:color w:val="323E4F" w:themeColor="text2" w:themeShade="BF"/>
          <w:spacing w:val="5"/>
          <w:kern w:val="28"/>
          <w:sz w:val="52"/>
          <w:szCs w:val="52"/>
        </w:rPr>
        <w:t xml:space="preserve">KYHMIS Quarterly </w:t>
      </w:r>
      <w:r w:rsidR="00A3282F">
        <w:rPr>
          <w:rFonts w:asciiTheme="majorHAnsi" w:eastAsia="Times New Roman" w:hAnsiTheme="majorHAnsi" w:cstheme="majorBidi"/>
          <w:color w:val="323E4F" w:themeColor="text2" w:themeShade="BF"/>
          <w:spacing w:val="5"/>
          <w:kern w:val="28"/>
          <w:sz w:val="52"/>
          <w:szCs w:val="52"/>
        </w:rPr>
        <w:t>Webinar</w:t>
      </w:r>
    </w:p>
    <w:p w14:paraId="1082BA30" w14:textId="27B19084" w:rsidR="00414AAF" w:rsidRPr="00E30A3E" w:rsidRDefault="0002253A" w:rsidP="00414AAF">
      <w:pPr>
        <w:pBdr>
          <w:bottom w:val="single" w:sz="8" w:space="4" w:color="5B9BD5" w:themeColor="accent1"/>
        </w:pBdr>
        <w:spacing w:after="300" w:line="240" w:lineRule="auto"/>
        <w:contextualSpacing/>
        <w:jc w:val="center"/>
        <w:rPr>
          <w:rFonts w:asciiTheme="majorHAnsi" w:eastAsia="Times New Roman" w:hAnsiTheme="majorHAnsi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Theme="majorHAnsi" w:eastAsia="Times New Roman" w:hAnsiTheme="majorHAnsi" w:cstheme="majorBidi"/>
          <w:color w:val="323E4F" w:themeColor="text2" w:themeShade="BF"/>
          <w:spacing w:val="5"/>
          <w:kern w:val="28"/>
          <w:sz w:val="52"/>
          <w:szCs w:val="52"/>
        </w:rPr>
        <w:t>January 26, 2022</w:t>
      </w:r>
    </w:p>
    <w:p w14:paraId="033F78CC" w14:textId="0E9EF3D7" w:rsidR="007A2F27" w:rsidRDefault="00320835" w:rsidP="002625F6">
      <w:pPr>
        <w:pStyle w:val="NormalWeb"/>
        <w:shd w:val="clear" w:color="auto" w:fill="FFFFFF"/>
        <w:spacing w:line="75" w:lineRule="atLeast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2625F6">
        <w:rPr>
          <w:rFonts w:ascii="Arial" w:hAnsi="Arial" w:cs="Arial"/>
          <w:b/>
          <w:color w:val="2E74B5" w:themeColor="accent1" w:themeShade="BF"/>
          <w:sz w:val="28"/>
          <w:szCs w:val="28"/>
        </w:rPr>
        <w:t>Q</w:t>
      </w:r>
      <w:r w:rsidR="00137014" w:rsidRPr="002625F6">
        <w:rPr>
          <w:rFonts w:ascii="Arial" w:hAnsi="Arial" w:cs="Arial"/>
          <w:b/>
          <w:color w:val="2E74B5" w:themeColor="accent1" w:themeShade="BF"/>
          <w:sz w:val="28"/>
          <w:szCs w:val="28"/>
        </w:rPr>
        <w:t>1</w:t>
      </w:r>
      <w:r w:rsidRPr="002625F6">
        <w:rPr>
          <w:rFonts w:ascii="Arial" w:hAnsi="Arial" w:cs="Arial"/>
          <w:b/>
          <w:color w:val="2E74B5" w:themeColor="accent1" w:themeShade="BF"/>
          <w:sz w:val="28"/>
          <w:szCs w:val="28"/>
        </w:rPr>
        <w:t>:</w:t>
      </w:r>
      <w:r w:rsidR="007A2F27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</w:t>
      </w:r>
      <w:r w:rsidR="005B2291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Do we need to complete a ROI for each program/project? </w:t>
      </w:r>
    </w:p>
    <w:p w14:paraId="3509D9FD" w14:textId="0FAACE66" w:rsidR="002625F6" w:rsidRPr="002625F6" w:rsidRDefault="002625F6" w:rsidP="002625F6">
      <w:pPr>
        <w:pStyle w:val="NormalWeb"/>
        <w:shd w:val="clear" w:color="auto" w:fill="FFFFFF"/>
        <w:spacing w:line="75" w:lineRule="atLeast"/>
        <w:rPr>
          <w:rFonts w:ascii="Arial" w:hAnsi="Arial" w:cs="Arial"/>
        </w:rPr>
      </w:pPr>
      <w:r w:rsidRPr="002625F6">
        <w:rPr>
          <w:rFonts w:ascii="Arial" w:hAnsi="Arial" w:cs="Arial"/>
        </w:rPr>
        <w:tab/>
        <w:t xml:space="preserve">A1: </w:t>
      </w:r>
      <w:r w:rsidR="005B2291">
        <w:rPr>
          <w:rFonts w:ascii="Arial" w:hAnsi="Arial" w:cs="Arial"/>
        </w:rPr>
        <w:t>Yes, a ROI needs to be signed for each project.</w:t>
      </w:r>
    </w:p>
    <w:p w14:paraId="55FC9B5F" w14:textId="47C090DB" w:rsidR="00E16E15" w:rsidRPr="002625F6" w:rsidRDefault="00320835" w:rsidP="00E16E15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b/>
          <w:color w:val="2E74B5" w:themeColor="accent1" w:themeShade="BF"/>
          <w:sz w:val="28"/>
          <w:szCs w:val="28"/>
        </w:rPr>
      </w:pPr>
      <w:r w:rsidRPr="002625F6">
        <w:rPr>
          <w:rFonts w:ascii="Arial" w:eastAsia="Times New Roman" w:hAnsi="Arial" w:cs="Arial"/>
          <w:b/>
          <w:color w:val="2E74B5" w:themeColor="accent1" w:themeShade="BF"/>
          <w:sz w:val="28"/>
          <w:szCs w:val="28"/>
        </w:rPr>
        <w:t>Q</w:t>
      </w:r>
      <w:r w:rsidR="00137014" w:rsidRPr="002625F6">
        <w:rPr>
          <w:rFonts w:ascii="Arial" w:eastAsia="Times New Roman" w:hAnsi="Arial" w:cs="Arial"/>
          <w:b/>
          <w:color w:val="2E74B5" w:themeColor="accent1" w:themeShade="BF"/>
          <w:sz w:val="28"/>
          <w:szCs w:val="28"/>
        </w:rPr>
        <w:t>2</w:t>
      </w:r>
      <w:r w:rsidRPr="002625F6">
        <w:rPr>
          <w:rFonts w:ascii="Arial" w:eastAsia="Times New Roman" w:hAnsi="Arial" w:cs="Arial"/>
          <w:b/>
          <w:color w:val="2E74B5" w:themeColor="accent1" w:themeShade="BF"/>
          <w:sz w:val="28"/>
          <w:szCs w:val="28"/>
        </w:rPr>
        <w:t xml:space="preserve">: </w:t>
      </w:r>
      <w:r w:rsidR="005B2291">
        <w:rPr>
          <w:rFonts w:ascii="Arial" w:eastAsia="Times New Roman" w:hAnsi="Arial" w:cs="Arial"/>
          <w:b/>
          <w:color w:val="2E74B5" w:themeColor="accent1" w:themeShade="BF"/>
          <w:sz w:val="28"/>
          <w:szCs w:val="28"/>
        </w:rPr>
        <w:t>For Housing Move-in date, we should start their project entry on the date we begin working with them and then do we still wait to exit them from Coordinated Entry until their move in date?</w:t>
      </w:r>
    </w:p>
    <w:p w14:paraId="56E181E6" w14:textId="42C9C4EB" w:rsidR="00E16E15" w:rsidRDefault="00320835" w:rsidP="00137014">
      <w:pPr>
        <w:ind w:firstLine="720"/>
        <w:rPr>
          <w:rFonts w:ascii="Arial" w:eastAsia="Times New Roman" w:hAnsi="Arial" w:cs="Arial"/>
          <w:sz w:val="24"/>
          <w:szCs w:val="24"/>
        </w:rPr>
      </w:pPr>
      <w:r w:rsidRPr="002625F6">
        <w:rPr>
          <w:rFonts w:ascii="Arial" w:eastAsia="Times New Roman" w:hAnsi="Arial" w:cs="Arial"/>
          <w:sz w:val="24"/>
          <w:szCs w:val="24"/>
        </w:rPr>
        <w:t>A</w:t>
      </w:r>
      <w:r w:rsidR="00137014" w:rsidRPr="002625F6">
        <w:rPr>
          <w:rFonts w:ascii="Arial" w:eastAsia="Times New Roman" w:hAnsi="Arial" w:cs="Arial"/>
          <w:sz w:val="24"/>
          <w:szCs w:val="24"/>
        </w:rPr>
        <w:t>2</w:t>
      </w:r>
      <w:r w:rsidRPr="002625F6">
        <w:rPr>
          <w:rFonts w:ascii="Arial" w:eastAsia="Times New Roman" w:hAnsi="Arial" w:cs="Arial"/>
          <w:sz w:val="24"/>
          <w:szCs w:val="24"/>
        </w:rPr>
        <w:t>:</w:t>
      </w:r>
      <w:r w:rsidR="006355A5">
        <w:rPr>
          <w:rFonts w:ascii="Arial" w:eastAsia="Times New Roman" w:hAnsi="Arial" w:cs="Arial"/>
          <w:sz w:val="24"/>
          <w:szCs w:val="24"/>
        </w:rPr>
        <w:t xml:space="preserve"> </w:t>
      </w:r>
      <w:r w:rsidR="005B2291">
        <w:rPr>
          <w:rFonts w:ascii="Arial" w:eastAsia="Times New Roman" w:hAnsi="Arial" w:cs="Arial"/>
          <w:sz w:val="24"/>
          <w:szCs w:val="24"/>
        </w:rPr>
        <w:t>That is correct. Exit the client from CE and the ES project when they get their housing move-in date. Physically move into housing.</w:t>
      </w:r>
    </w:p>
    <w:p w14:paraId="78DFFDAE" w14:textId="51D86416" w:rsidR="00EF3748" w:rsidRPr="002625F6" w:rsidRDefault="00EF3748" w:rsidP="00EF3748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2625F6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Q3: </w:t>
      </w:r>
      <w:r w:rsidR="005B2291">
        <w:rPr>
          <w:rFonts w:ascii="Arial" w:hAnsi="Arial" w:cs="Arial"/>
          <w:b/>
          <w:color w:val="2E74B5" w:themeColor="accent1" w:themeShade="BF"/>
          <w:sz w:val="28"/>
          <w:szCs w:val="28"/>
        </w:rPr>
        <w:t>If we receive a notice regarding errors on reports should we contact the individual who initiated the original email before submitting a help desk ticket with error issues?</w:t>
      </w:r>
    </w:p>
    <w:p w14:paraId="53F186A7" w14:textId="3BCA5E65" w:rsidR="00EF3748" w:rsidRPr="002625F6" w:rsidRDefault="00CE57D6" w:rsidP="00CE57D6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hAnsi="Arial" w:cs="Arial"/>
          <w:sz w:val="24"/>
          <w:szCs w:val="24"/>
        </w:rPr>
      </w:pPr>
      <w:r w:rsidRPr="002625F6">
        <w:rPr>
          <w:rFonts w:ascii="Arial" w:eastAsia="Times New Roman" w:hAnsi="Arial" w:cs="Arial"/>
          <w:sz w:val="24"/>
          <w:szCs w:val="24"/>
        </w:rPr>
        <w:t>A</w:t>
      </w:r>
      <w:r w:rsidR="0002253A">
        <w:rPr>
          <w:rFonts w:ascii="Arial" w:eastAsia="Times New Roman" w:hAnsi="Arial" w:cs="Arial"/>
          <w:sz w:val="24"/>
          <w:szCs w:val="24"/>
        </w:rPr>
        <w:t>3</w:t>
      </w:r>
      <w:r w:rsidRPr="002625F6">
        <w:rPr>
          <w:rFonts w:ascii="Arial" w:eastAsia="Times New Roman" w:hAnsi="Arial" w:cs="Arial"/>
          <w:sz w:val="24"/>
          <w:szCs w:val="24"/>
        </w:rPr>
        <w:t>:</w:t>
      </w:r>
      <w:r w:rsidRPr="002625F6">
        <w:rPr>
          <w:rFonts w:ascii="Arial" w:hAnsi="Arial" w:cs="Arial"/>
          <w:sz w:val="24"/>
          <w:szCs w:val="24"/>
        </w:rPr>
        <w:t xml:space="preserve"> </w:t>
      </w:r>
      <w:r w:rsidR="005B2291" w:rsidRPr="005B2291">
        <w:rPr>
          <w:rFonts w:ascii="Arial" w:hAnsi="Arial" w:cs="Arial"/>
          <w:sz w:val="24"/>
          <w:szCs w:val="24"/>
        </w:rPr>
        <w:t xml:space="preserve">Please use the Error Resolution document on the Helpdesk to address any data errors. If you still </w:t>
      </w:r>
      <w:r w:rsidR="008A38BD" w:rsidRPr="005B2291">
        <w:rPr>
          <w:rFonts w:ascii="Arial" w:hAnsi="Arial" w:cs="Arial"/>
          <w:sz w:val="24"/>
          <w:szCs w:val="24"/>
        </w:rPr>
        <w:t>cannot</w:t>
      </w:r>
      <w:r w:rsidR="005B2291" w:rsidRPr="005B2291">
        <w:rPr>
          <w:rFonts w:ascii="Arial" w:hAnsi="Arial" w:cs="Arial"/>
          <w:sz w:val="24"/>
          <w:szCs w:val="24"/>
        </w:rPr>
        <w:t xml:space="preserve"> resolve after reviewing the document, please use the Helpdesk to submit a ticket for assistance. If KHC staff is asking for an explanation of the data/errors, please respond back to the email specifically. </w:t>
      </w:r>
    </w:p>
    <w:p w14:paraId="24412E19" w14:textId="710EEEFC" w:rsidR="00FE2144" w:rsidRPr="002625F6" w:rsidRDefault="00320835" w:rsidP="00137014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2625F6">
        <w:rPr>
          <w:rFonts w:ascii="Arial" w:hAnsi="Arial" w:cs="Arial"/>
          <w:b/>
          <w:color w:val="2E74B5" w:themeColor="accent1" w:themeShade="BF"/>
          <w:sz w:val="28"/>
          <w:szCs w:val="28"/>
        </w:rPr>
        <w:t>Q</w:t>
      </w:r>
      <w:r w:rsidR="00CE57D6">
        <w:rPr>
          <w:rFonts w:ascii="Arial" w:hAnsi="Arial" w:cs="Arial"/>
          <w:b/>
          <w:color w:val="2E74B5" w:themeColor="accent1" w:themeShade="BF"/>
          <w:sz w:val="28"/>
          <w:szCs w:val="28"/>
        </w:rPr>
        <w:t>4</w:t>
      </w:r>
      <w:r w:rsidRPr="002625F6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: </w:t>
      </w:r>
      <w:r w:rsidR="008A38BD">
        <w:rPr>
          <w:rFonts w:ascii="Arial" w:hAnsi="Arial" w:cs="Arial"/>
          <w:b/>
          <w:color w:val="2E74B5" w:themeColor="accent1" w:themeShade="BF"/>
          <w:sz w:val="28"/>
          <w:szCs w:val="28"/>
        </w:rPr>
        <w:t>Do Recovery Kentucky Programs need to complete the housing move-in date?</w:t>
      </w:r>
    </w:p>
    <w:p w14:paraId="73922AE1" w14:textId="6E92107C" w:rsidR="00FE2144" w:rsidRDefault="00320835" w:rsidP="00FE2144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hAnsi="Arial" w:cs="Arial"/>
          <w:sz w:val="24"/>
          <w:szCs w:val="24"/>
        </w:rPr>
      </w:pPr>
      <w:r w:rsidRPr="002625F6">
        <w:rPr>
          <w:rFonts w:ascii="Arial" w:eastAsia="Times New Roman" w:hAnsi="Arial" w:cs="Arial"/>
          <w:sz w:val="24"/>
          <w:szCs w:val="24"/>
        </w:rPr>
        <w:t>A</w:t>
      </w:r>
      <w:r w:rsidR="00CE57D6">
        <w:rPr>
          <w:rFonts w:ascii="Arial" w:eastAsia="Times New Roman" w:hAnsi="Arial" w:cs="Arial"/>
          <w:sz w:val="24"/>
          <w:szCs w:val="24"/>
        </w:rPr>
        <w:t>4</w:t>
      </w:r>
      <w:r w:rsidR="002625F6" w:rsidRPr="002625F6">
        <w:rPr>
          <w:rFonts w:ascii="Arial" w:eastAsia="Times New Roman" w:hAnsi="Arial" w:cs="Arial"/>
          <w:sz w:val="24"/>
          <w:szCs w:val="24"/>
        </w:rPr>
        <w:t>:</w:t>
      </w:r>
      <w:r w:rsidR="002625F6" w:rsidRPr="002625F6">
        <w:rPr>
          <w:rFonts w:ascii="Arial" w:hAnsi="Arial" w:cs="Arial"/>
          <w:sz w:val="24"/>
          <w:szCs w:val="24"/>
        </w:rPr>
        <w:t xml:space="preserve"> </w:t>
      </w:r>
      <w:r w:rsidR="008A38BD">
        <w:rPr>
          <w:rFonts w:ascii="Arial" w:hAnsi="Arial" w:cs="Arial"/>
          <w:sz w:val="24"/>
          <w:szCs w:val="24"/>
        </w:rPr>
        <w:t>No, housing move-in date does not need to be entered for RKY projects.</w:t>
      </w:r>
    </w:p>
    <w:p w14:paraId="3E093A50" w14:textId="663C2F7B" w:rsidR="00CE57D6" w:rsidRPr="002625F6" w:rsidRDefault="00FE2144" w:rsidP="0002253A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2625F6">
        <w:rPr>
          <w:rFonts w:ascii="Arial" w:hAnsi="Arial" w:cs="Arial"/>
          <w:b/>
          <w:color w:val="2E74B5" w:themeColor="accent1" w:themeShade="BF"/>
          <w:sz w:val="28"/>
          <w:szCs w:val="28"/>
        </w:rPr>
        <w:t>Q</w:t>
      </w:r>
      <w:r w:rsidR="00CE57D6">
        <w:rPr>
          <w:rFonts w:ascii="Arial" w:hAnsi="Arial" w:cs="Arial"/>
          <w:b/>
          <w:color w:val="2E74B5" w:themeColor="accent1" w:themeShade="BF"/>
          <w:sz w:val="28"/>
          <w:szCs w:val="28"/>
        </w:rPr>
        <w:t>5</w:t>
      </w:r>
      <w:r w:rsidRPr="002625F6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: </w:t>
      </w:r>
      <w:r w:rsidR="0058124F">
        <w:rPr>
          <w:rFonts w:ascii="Arial" w:hAnsi="Arial" w:cs="Arial"/>
          <w:b/>
          <w:color w:val="2E74B5" w:themeColor="accent1" w:themeShade="BF"/>
          <w:sz w:val="28"/>
          <w:szCs w:val="28"/>
        </w:rPr>
        <w:t>When is the next Quarterly Webinar?</w:t>
      </w:r>
    </w:p>
    <w:p w14:paraId="630802F3" w14:textId="1C13BACF" w:rsidR="00616ABA" w:rsidRPr="00616ABA" w:rsidRDefault="00FE2144" w:rsidP="00616AB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hAnsi="Arial" w:cs="Arial"/>
          <w:sz w:val="24"/>
          <w:szCs w:val="24"/>
        </w:rPr>
      </w:pPr>
      <w:r w:rsidRPr="002625F6">
        <w:rPr>
          <w:rFonts w:ascii="Arial" w:eastAsia="Times New Roman" w:hAnsi="Arial" w:cs="Arial"/>
          <w:sz w:val="24"/>
          <w:szCs w:val="24"/>
        </w:rPr>
        <w:t>A</w:t>
      </w:r>
      <w:r w:rsidR="00CE57D6">
        <w:rPr>
          <w:rFonts w:ascii="Arial" w:eastAsia="Times New Roman" w:hAnsi="Arial" w:cs="Arial"/>
          <w:sz w:val="24"/>
          <w:szCs w:val="24"/>
        </w:rPr>
        <w:t>5</w:t>
      </w:r>
      <w:r w:rsidRPr="002625F6">
        <w:rPr>
          <w:rFonts w:ascii="Arial" w:eastAsia="Times New Roman" w:hAnsi="Arial" w:cs="Arial"/>
          <w:sz w:val="24"/>
          <w:szCs w:val="24"/>
        </w:rPr>
        <w:t>:</w:t>
      </w:r>
      <w:r w:rsidRPr="002625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8124F">
        <w:rPr>
          <w:rFonts w:ascii="Arial" w:hAnsi="Arial" w:cs="Arial"/>
          <w:sz w:val="24"/>
          <w:szCs w:val="24"/>
        </w:rPr>
        <w:t>The next Quarterly W</w:t>
      </w:r>
      <w:r w:rsidR="00616ABA">
        <w:rPr>
          <w:rFonts w:ascii="Arial" w:hAnsi="Arial" w:cs="Arial"/>
          <w:sz w:val="24"/>
          <w:szCs w:val="24"/>
        </w:rPr>
        <w:t>ebinar will be April 27, 2022, at 1:30, here is the link to register.</w:t>
      </w:r>
    </w:p>
    <w:p w14:paraId="14A55B0E" w14:textId="2CC95C77" w:rsidR="00643CA0" w:rsidRDefault="00616ABA" w:rsidP="00616AB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hyperlink r:id="rId4" w:history="1">
        <w:r w:rsidRPr="00616ABA">
          <w:rPr>
            <w:rStyle w:val="Hyperlink"/>
            <w:rFonts w:ascii="Arial" w:hAnsi="Arial" w:cs="Arial"/>
            <w:sz w:val="24"/>
            <w:szCs w:val="24"/>
          </w:rPr>
          <w:t>https://attendee.gotowebinar.com/register/5928292237713862667</w:t>
        </w:r>
      </w:hyperlink>
    </w:p>
    <w:p w14:paraId="4B1D46E1" w14:textId="77777777" w:rsidR="002D7A7A" w:rsidRDefault="002D7A7A" w:rsidP="002D7A7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hAnsi="Arial" w:cs="Arial"/>
          <w:sz w:val="24"/>
          <w:szCs w:val="24"/>
        </w:rPr>
      </w:pPr>
    </w:p>
    <w:p w14:paraId="5954EFB1" w14:textId="5945FEEE" w:rsidR="00FE2144" w:rsidRDefault="00FE2144" w:rsidP="001C01C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hAnsi="Arial" w:cs="Arial"/>
          <w:sz w:val="24"/>
          <w:szCs w:val="24"/>
        </w:rPr>
      </w:pPr>
    </w:p>
    <w:sectPr w:rsidR="00FE2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15"/>
    <w:rsid w:val="00010D2B"/>
    <w:rsid w:val="00012180"/>
    <w:rsid w:val="0002253A"/>
    <w:rsid w:val="00137014"/>
    <w:rsid w:val="0015730D"/>
    <w:rsid w:val="001B16AD"/>
    <w:rsid w:val="001C01CD"/>
    <w:rsid w:val="001E04ED"/>
    <w:rsid w:val="00236D4D"/>
    <w:rsid w:val="002625F6"/>
    <w:rsid w:val="002B20C1"/>
    <w:rsid w:val="002D7A7A"/>
    <w:rsid w:val="00320835"/>
    <w:rsid w:val="003871CB"/>
    <w:rsid w:val="00394370"/>
    <w:rsid w:val="004001D0"/>
    <w:rsid w:val="00414AAF"/>
    <w:rsid w:val="00475B64"/>
    <w:rsid w:val="00504943"/>
    <w:rsid w:val="0058124F"/>
    <w:rsid w:val="005B2291"/>
    <w:rsid w:val="006006F5"/>
    <w:rsid w:val="00616ABA"/>
    <w:rsid w:val="006355A5"/>
    <w:rsid w:val="00643CA0"/>
    <w:rsid w:val="0067577E"/>
    <w:rsid w:val="006E6FA9"/>
    <w:rsid w:val="007A2F27"/>
    <w:rsid w:val="007E175D"/>
    <w:rsid w:val="008431F4"/>
    <w:rsid w:val="008A38BD"/>
    <w:rsid w:val="009958B4"/>
    <w:rsid w:val="009B1CFC"/>
    <w:rsid w:val="00A07CE9"/>
    <w:rsid w:val="00A3282F"/>
    <w:rsid w:val="00A973B4"/>
    <w:rsid w:val="00AE0320"/>
    <w:rsid w:val="00AF7BD0"/>
    <w:rsid w:val="00B002F7"/>
    <w:rsid w:val="00B27351"/>
    <w:rsid w:val="00B51557"/>
    <w:rsid w:val="00C4713A"/>
    <w:rsid w:val="00CA0932"/>
    <w:rsid w:val="00CC2CE1"/>
    <w:rsid w:val="00CD13F5"/>
    <w:rsid w:val="00CE57D6"/>
    <w:rsid w:val="00CF1F07"/>
    <w:rsid w:val="00D31420"/>
    <w:rsid w:val="00D564E0"/>
    <w:rsid w:val="00D6258F"/>
    <w:rsid w:val="00D74C2C"/>
    <w:rsid w:val="00DD56A4"/>
    <w:rsid w:val="00E16E15"/>
    <w:rsid w:val="00E30A3E"/>
    <w:rsid w:val="00E62187"/>
    <w:rsid w:val="00EF3748"/>
    <w:rsid w:val="00F622E4"/>
    <w:rsid w:val="00FE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375A"/>
  <w15:chartTrackingRefBased/>
  <w15:docId w15:val="{BB4F5DC8-69BB-4415-B4EC-5C32B74D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2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5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5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28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8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5846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8961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32532810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051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81090490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4721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27887590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0114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300961713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9001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39100350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9334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44808430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9764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452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784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8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90317856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9638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203484234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5187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20815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tendee.gotowebinar.com/register/5928292237713862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Housing Corporation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Smith</dc:creator>
  <cp:keywords/>
  <dc:description/>
  <cp:lastModifiedBy>Margaret Smith</cp:lastModifiedBy>
  <cp:revision>3</cp:revision>
  <dcterms:created xsi:type="dcterms:W3CDTF">2022-01-27T16:47:00Z</dcterms:created>
  <dcterms:modified xsi:type="dcterms:W3CDTF">2022-01-27T18:37:00Z</dcterms:modified>
</cp:coreProperties>
</file>