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25E4" w14:textId="6FEE63FD" w:rsidR="00A83548" w:rsidRPr="00F202E0" w:rsidRDefault="00A83548">
      <w:pPr>
        <w:rPr>
          <w:noProof/>
          <w:sz w:val="48"/>
          <w:szCs w:val="48"/>
        </w:rPr>
      </w:pPr>
      <w:r w:rsidRPr="00F202E0">
        <w:rPr>
          <w:noProof/>
          <w:sz w:val="48"/>
          <w:szCs w:val="48"/>
        </w:rPr>
        <w:t>Running a</w:t>
      </w:r>
      <w:r w:rsidR="000D7914">
        <w:rPr>
          <w:noProof/>
          <w:sz w:val="48"/>
          <w:szCs w:val="48"/>
        </w:rPr>
        <w:t xml:space="preserve"> CoC</w:t>
      </w:r>
      <w:r w:rsidRPr="00F202E0">
        <w:rPr>
          <w:noProof/>
          <w:sz w:val="48"/>
          <w:szCs w:val="48"/>
        </w:rPr>
        <w:t xml:space="preserve"> APR</w:t>
      </w:r>
    </w:p>
    <w:p w14:paraId="69C84C74" w14:textId="77777777" w:rsidR="00A83548" w:rsidRPr="00F202E0" w:rsidRDefault="00A83548">
      <w:pPr>
        <w:rPr>
          <w:noProof/>
          <w:sz w:val="28"/>
          <w:szCs w:val="28"/>
        </w:rPr>
      </w:pPr>
      <w:r w:rsidRPr="00F202E0">
        <w:rPr>
          <w:noProof/>
          <w:sz w:val="28"/>
          <w:szCs w:val="28"/>
        </w:rPr>
        <w:t xml:space="preserve">At the top right hand side of your screen, make sure you </w:t>
      </w:r>
      <w:r w:rsidRPr="00F202E0">
        <w:rPr>
          <w:b/>
          <w:noProof/>
          <w:sz w:val="28"/>
          <w:szCs w:val="28"/>
        </w:rPr>
        <w:t>Enter Data As</w:t>
      </w:r>
      <w:r w:rsidRPr="00F202E0">
        <w:rPr>
          <w:noProof/>
          <w:sz w:val="28"/>
          <w:szCs w:val="28"/>
        </w:rPr>
        <w:t xml:space="preserve"> and select the project you wish to run the report for</w:t>
      </w:r>
    </w:p>
    <w:p w14:paraId="4429F9EC" w14:textId="77777777" w:rsidR="00A83548" w:rsidRDefault="00A83548" w:rsidP="00A83548">
      <w:pPr>
        <w:jc w:val="center"/>
      </w:pPr>
      <w:r w:rsidRPr="00A83548">
        <w:rPr>
          <w:noProof/>
        </w:rPr>
        <w:drawing>
          <wp:inline distT="0" distB="0" distL="0" distR="0" wp14:anchorId="166827D4" wp14:editId="34CC9E66">
            <wp:extent cx="2057399" cy="10001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6445" cy="1004522"/>
                    </a:xfrm>
                    <a:prstGeom prst="rect">
                      <a:avLst/>
                    </a:prstGeom>
                  </pic:spPr>
                </pic:pic>
              </a:graphicData>
            </a:graphic>
          </wp:inline>
        </w:drawing>
      </w:r>
    </w:p>
    <w:p w14:paraId="1965BDA9" w14:textId="77777777" w:rsidR="00A83548" w:rsidRDefault="00A83548" w:rsidP="00A83548">
      <w:pPr>
        <w:jc w:val="center"/>
      </w:pPr>
    </w:p>
    <w:p w14:paraId="6F29B796" w14:textId="27EAD01F" w:rsidR="00A83548" w:rsidRPr="00F202E0" w:rsidRDefault="00A83548" w:rsidP="00A83548">
      <w:pPr>
        <w:rPr>
          <w:sz w:val="28"/>
          <w:szCs w:val="28"/>
        </w:rPr>
      </w:pPr>
      <w:r w:rsidRPr="00F202E0">
        <w:rPr>
          <w:sz w:val="28"/>
          <w:szCs w:val="28"/>
        </w:rPr>
        <w:t xml:space="preserve">On the </w:t>
      </w:r>
      <w:r w:rsidR="000D7914" w:rsidRPr="00F202E0">
        <w:rPr>
          <w:sz w:val="28"/>
          <w:szCs w:val="28"/>
        </w:rPr>
        <w:t>left-hand</w:t>
      </w:r>
      <w:r w:rsidRPr="00F202E0">
        <w:rPr>
          <w:sz w:val="28"/>
          <w:szCs w:val="28"/>
        </w:rPr>
        <w:t xml:space="preserve"> side click on</w:t>
      </w:r>
      <w:r w:rsidRPr="00F202E0">
        <w:rPr>
          <w:b/>
          <w:sz w:val="28"/>
          <w:szCs w:val="28"/>
        </w:rPr>
        <w:t xml:space="preserve"> Reports</w:t>
      </w:r>
      <w:r w:rsidRPr="00F202E0">
        <w:rPr>
          <w:sz w:val="28"/>
          <w:szCs w:val="28"/>
        </w:rPr>
        <w:t xml:space="preserve">, and then under </w:t>
      </w:r>
      <w:r w:rsidRPr="00F202E0">
        <w:rPr>
          <w:sz w:val="28"/>
          <w:szCs w:val="28"/>
          <w:u w:val="single"/>
        </w:rPr>
        <w:t>Provider Reports</w:t>
      </w:r>
      <w:r w:rsidRPr="00F202E0">
        <w:rPr>
          <w:sz w:val="28"/>
          <w:szCs w:val="28"/>
        </w:rPr>
        <w:t xml:space="preserve">, click on the </w:t>
      </w:r>
      <w:r w:rsidRPr="00F202E0">
        <w:rPr>
          <w:b/>
          <w:sz w:val="28"/>
          <w:szCs w:val="28"/>
        </w:rPr>
        <w:t>COC-APR</w:t>
      </w:r>
    </w:p>
    <w:p w14:paraId="2E74E25D" w14:textId="46DFF0D1" w:rsidR="00A83548" w:rsidRDefault="00267C72" w:rsidP="00A83548">
      <w:r w:rsidRPr="00267C72">
        <w:drawing>
          <wp:inline distT="0" distB="0" distL="0" distR="0" wp14:anchorId="18266E6D" wp14:editId="73829097">
            <wp:extent cx="5943600" cy="2468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468880"/>
                    </a:xfrm>
                    <a:prstGeom prst="rect">
                      <a:avLst/>
                    </a:prstGeom>
                  </pic:spPr>
                </pic:pic>
              </a:graphicData>
            </a:graphic>
          </wp:inline>
        </w:drawing>
      </w:r>
    </w:p>
    <w:p w14:paraId="551CE0C7" w14:textId="77777777" w:rsidR="00A83548" w:rsidRDefault="00A83548" w:rsidP="00A83548"/>
    <w:p w14:paraId="4FE807B6" w14:textId="250713F8" w:rsidR="00A83548" w:rsidRDefault="00A83548" w:rsidP="00A83548">
      <w:pPr>
        <w:rPr>
          <w:b/>
          <w:sz w:val="28"/>
          <w:szCs w:val="28"/>
        </w:rPr>
      </w:pPr>
      <w:r w:rsidRPr="00F202E0">
        <w:rPr>
          <w:sz w:val="28"/>
          <w:szCs w:val="28"/>
        </w:rPr>
        <w:t>If you selected your project using Enter Data As, it should auto-</w:t>
      </w:r>
      <w:r w:rsidR="000D7914" w:rsidRPr="00F202E0">
        <w:rPr>
          <w:sz w:val="28"/>
          <w:szCs w:val="28"/>
        </w:rPr>
        <w:t>populate,</w:t>
      </w:r>
      <w:r w:rsidRPr="00F202E0">
        <w:rPr>
          <w:sz w:val="28"/>
          <w:szCs w:val="28"/>
        </w:rPr>
        <w:t xml:space="preserve"> and you will be able to select your </w:t>
      </w:r>
      <w:r w:rsidRPr="00F202E0">
        <w:rPr>
          <w:b/>
          <w:sz w:val="28"/>
          <w:szCs w:val="28"/>
        </w:rPr>
        <w:t>Program Date Range</w:t>
      </w:r>
      <w:r w:rsidRPr="00F202E0">
        <w:rPr>
          <w:sz w:val="28"/>
          <w:szCs w:val="28"/>
        </w:rPr>
        <w:t xml:space="preserve"> and your </w:t>
      </w:r>
      <w:r w:rsidRPr="00F202E0">
        <w:rPr>
          <w:b/>
          <w:sz w:val="28"/>
          <w:szCs w:val="28"/>
        </w:rPr>
        <w:t xml:space="preserve">Entry/Exit Type </w:t>
      </w:r>
      <w:r w:rsidRPr="00F202E0">
        <w:rPr>
          <w:sz w:val="28"/>
          <w:szCs w:val="28"/>
        </w:rPr>
        <w:t>and Click</w:t>
      </w:r>
      <w:r w:rsidRPr="00F202E0">
        <w:rPr>
          <w:b/>
          <w:sz w:val="28"/>
          <w:szCs w:val="28"/>
        </w:rPr>
        <w:t xml:space="preserve"> Build Report. </w:t>
      </w:r>
    </w:p>
    <w:p w14:paraId="1B95D79B" w14:textId="2388DCCA" w:rsidR="000D7914" w:rsidRDefault="000D7914" w:rsidP="00A83548">
      <w:pPr>
        <w:rPr>
          <w:bCs/>
          <w:sz w:val="28"/>
          <w:szCs w:val="28"/>
        </w:rPr>
      </w:pPr>
      <w:r>
        <w:rPr>
          <w:bCs/>
          <w:sz w:val="28"/>
          <w:szCs w:val="28"/>
        </w:rPr>
        <w:t xml:space="preserve">The </w:t>
      </w:r>
      <w:proofErr w:type="spellStart"/>
      <w:r>
        <w:rPr>
          <w:bCs/>
          <w:sz w:val="28"/>
          <w:szCs w:val="28"/>
        </w:rPr>
        <w:t>CoC</w:t>
      </w:r>
      <w:proofErr w:type="spellEnd"/>
      <w:r>
        <w:rPr>
          <w:bCs/>
          <w:sz w:val="28"/>
          <w:szCs w:val="28"/>
        </w:rPr>
        <w:t xml:space="preserve"> APR canned report now has </w:t>
      </w:r>
      <w:r w:rsidRPr="000D7914">
        <w:rPr>
          <w:b/>
          <w:sz w:val="28"/>
          <w:szCs w:val="28"/>
        </w:rPr>
        <w:t>Report Run History</w:t>
      </w:r>
      <w:r>
        <w:rPr>
          <w:bCs/>
          <w:sz w:val="28"/>
          <w:szCs w:val="28"/>
        </w:rPr>
        <w:t xml:space="preserve"> feature. This allows you to run your report as normal for each report and when you click </w:t>
      </w:r>
      <w:r w:rsidRPr="000D7914">
        <w:rPr>
          <w:bCs/>
          <w:sz w:val="28"/>
          <w:szCs w:val="28"/>
          <w:u w:val="single"/>
        </w:rPr>
        <w:t xml:space="preserve">“Build Report” </w:t>
      </w:r>
      <w:r>
        <w:rPr>
          <w:bCs/>
          <w:sz w:val="28"/>
          <w:szCs w:val="28"/>
        </w:rPr>
        <w:t xml:space="preserve">it will move up into the </w:t>
      </w:r>
      <w:r w:rsidRPr="000D7914">
        <w:rPr>
          <w:b/>
          <w:sz w:val="28"/>
          <w:szCs w:val="28"/>
        </w:rPr>
        <w:t>Report Run History</w:t>
      </w:r>
      <w:r>
        <w:rPr>
          <w:bCs/>
          <w:sz w:val="28"/>
          <w:szCs w:val="28"/>
        </w:rPr>
        <w:t xml:space="preserve"> panel and show the </w:t>
      </w:r>
      <w:r w:rsidRPr="000D7914">
        <w:rPr>
          <w:bCs/>
          <w:sz w:val="28"/>
          <w:szCs w:val="28"/>
          <w:u w:val="single"/>
        </w:rPr>
        <w:t>status</w:t>
      </w:r>
      <w:r>
        <w:rPr>
          <w:bCs/>
          <w:sz w:val="28"/>
          <w:szCs w:val="28"/>
        </w:rPr>
        <w:t xml:space="preserve"> of the report. </w:t>
      </w:r>
    </w:p>
    <w:p w14:paraId="5E87A762" w14:textId="1CCCDFE5" w:rsidR="000D7914" w:rsidRDefault="000D7914" w:rsidP="00A83548">
      <w:pPr>
        <w:rPr>
          <w:bCs/>
          <w:sz w:val="28"/>
          <w:szCs w:val="28"/>
        </w:rPr>
      </w:pPr>
      <w:r>
        <w:rPr>
          <w:bCs/>
          <w:sz w:val="28"/>
          <w:szCs w:val="28"/>
        </w:rPr>
        <w:t xml:space="preserve">You can also add in a Name to your report so you can easily reference it later, but it is not required. </w:t>
      </w:r>
    </w:p>
    <w:p w14:paraId="7AB61587" w14:textId="774A2703" w:rsidR="000D7914" w:rsidRDefault="000D7914" w:rsidP="00A83548">
      <w:pPr>
        <w:rPr>
          <w:bCs/>
          <w:sz w:val="28"/>
          <w:szCs w:val="28"/>
        </w:rPr>
      </w:pPr>
      <w:r>
        <w:rPr>
          <w:bCs/>
          <w:sz w:val="28"/>
          <w:szCs w:val="28"/>
        </w:rPr>
        <w:lastRenderedPageBreak/>
        <w:t xml:space="preserve">Once the report finishes running it will show as “Completed” you can hit the refresh button or navigate away from the screen and the report will still be shown on the Report Run History panel. </w:t>
      </w:r>
    </w:p>
    <w:p w14:paraId="72C7A556" w14:textId="35B74CCD" w:rsidR="000D7914" w:rsidRPr="000D7914" w:rsidRDefault="000D7914" w:rsidP="00A83548">
      <w:pPr>
        <w:rPr>
          <w:bCs/>
          <w:sz w:val="28"/>
          <w:szCs w:val="28"/>
        </w:rPr>
      </w:pPr>
      <w:r>
        <w:rPr>
          <w:bCs/>
          <w:sz w:val="28"/>
          <w:szCs w:val="28"/>
        </w:rPr>
        <w:t xml:space="preserve">To view the report, click on the magnifying glass icon and it will show you your prompts and results of your report. </w:t>
      </w:r>
    </w:p>
    <w:p w14:paraId="137CADA8" w14:textId="23A69422" w:rsidR="00A83548" w:rsidRDefault="000D7914" w:rsidP="00A83548">
      <w:r w:rsidRPr="000D7914">
        <w:rPr>
          <w:noProof/>
        </w:rPr>
        <w:drawing>
          <wp:inline distT="0" distB="0" distL="0" distR="0" wp14:anchorId="488DA0FC" wp14:editId="032B6E05">
            <wp:extent cx="5943600" cy="3248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48025"/>
                    </a:xfrm>
                    <a:prstGeom prst="rect">
                      <a:avLst/>
                    </a:prstGeom>
                  </pic:spPr>
                </pic:pic>
              </a:graphicData>
            </a:graphic>
          </wp:inline>
        </w:drawing>
      </w:r>
    </w:p>
    <w:p w14:paraId="311EC605" w14:textId="77777777" w:rsidR="004E0FA0" w:rsidRDefault="004E0FA0"/>
    <w:p w14:paraId="049F8C4E" w14:textId="77777777" w:rsidR="00B067A9" w:rsidRDefault="00B067A9">
      <w:pPr>
        <w:rPr>
          <w:sz w:val="28"/>
          <w:szCs w:val="28"/>
        </w:rPr>
      </w:pPr>
      <w:r>
        <w:rPr>
          <w:noProof/>
          <w:sz w:val="48"/>
          <w:szCs w:val="48"/>
        </w:rPr>
        <w:t>Reviewing your APR</w:t>
      </w:r>
    </w:p>
    <w:p w14:paraId="77D641AF" w14:textId="064253B5" w:rsidR="00A83548" w:rsidRPr="00F202E0" w:rsidRDefault="00A83548">
      <w:pPr>
        <w:rPr>
          <w:sz w:val="28"/>
          <w:szCs w:val="28"/>
        </w:rPr>
      </w:pPr>
      <w:r w:rsidRPr="00F202E0">
        <w:rPr>
          <w:sz w:val="28"/>
          <w:szCs w:val="28"/>
        </w:rPr>
        <w:t xml:space="preserve">Once your report runs, please take a few moments to review your data for </w:t>
      </w:r>
      <w:r w:rsidRPr="000D7914">
        <w:rPr>
          <w:sz w:val="28"/>
          <w:szCs w:val="28"/>
          <w:u w:val="single"/>
        </w:rPr>
        <w:t>Data Quality</w:t>
      </w:r>
      <w:r w:rsidR="000D7914">
        <w:rPr>
          <w:sz w:val="28"/>
          <w:szCs w:val="28"/>
        </w:rPr>
        <w:t xml:space="preserve"> and </w:t>
      </w:r>
      <w:r w:rsidR="000D7914" w:rsidRPr="000D7914">
        <w:rPr>
          <w:sz w:val="28"/>
          <w:szCs w:val="28"/>
          <w:u w:val="single"/>
        </w:rPr>
        <w:t>Data Accuracy</w:t>
      </w:r>
      <w:r w:rsidRPr="00F202E0">
        <w:rPr>
          <w:sz w:val="28"/>
          <w:szCs w:val="28"/>
        </w:rPr>
        <w:t xml:space="preserve">. </w:t>
      </w:r>
    </w:p>
    <w:p w14:paraId="71A2BD00" w14:textId="77777777" w:rsidR="00A83548" w:rsidRPr="00F202E0" w:rsidRDefault="00A83548">
      <w:pPr>
        <w:rPr>
          <w:sz w:val="28"/>
          <w:szCs w:val="28"/>
        </w:rPr>
      </w:pPr>
      <w:r w:rsidRPr="00F202E0">
        <w:rPr>
          <w:sz w:val="28"/>
          <w:szCs w:val="28"/>
        </w:rPr>
        <w:t xml:space="preserve">Paying close attention to the following highlighted fields as well as any area that has a </w:t>
      </w:r>
      <w:r w:rsidRPr="00F202E0">
        <w:rPr>
          <w:b/>
          <w:sz w:val="28"/>
          <w:szCs w:val="28"/>
        </w:rPr>
        <w:t xml:space="preserve">Data not Collected </w:t>
      </w:r>
      <w:r w:rsidRPr="00F202E0">
        <w:rPr>
          <w:sz w:val="28"/>
          <w:szCs w:val="28"/>
        </w:rPr>
        <w:t>section</w:t>
      </w:r>
      <w:r w:rsidRPr="00F202E0">
        <w:rPr>
          <w:b/>
          <w:sz w:val="28"/>
          <w:szCs w:val="28"/>
        </w:rPr>
        <w:t xml:space="preserve">, </w:t>
      </w:r>
      <w:r w:rsidRPr="00F202E0">
        <w:rPr>
          <w:sz w:val="28"/>
          <w:szCs w:val="28"/>
        </w:rPr>
        <w:t xml:space="preserve">if you have anything other than 0’s on these then you need to </w:t>
      </w:r>
      <w:proofErr w:type="gramStart"/>
      <w:r w:rsidRPr="00F202E0">
        <w:rPr>
          <w:sz w:val="28"/>
          <w:szCs w:val="28"/>
        </w:rPr>
        <w:t>take a look</w:t>
      </w:r>
      <w:proofErr w:type="gramEnd"/>
      <w:r w:rsidRPr="00F202E0">
        <w:rPr>
          <w:sz w:val="28"/>
          <w:szCs w:val="28"/>
        </w:rPr>
        <w:t xml:space="preserve"> at the data and see why that information is </w:t>
      </w:r>
      <w:r w:rsidRPr="00F202E0">
        <w:rPr>
          <w:b/>
          <w:sz w:val="28"/>
          <w:szCs w:val="28"/>
        </w:rPr>
        <w:t>“missing”, “client doesn’t know”, or “refused”,</w:t>
      </w:r>
      <w:r w:rsidRPr="00F202E0">
        <w:rPr>
          <w:sz w:val="28"/>
          <w:szCs w:val="28"/>
        </w:rPr>
        <w:t xml:space="preserve"> you may have to provide clarification if you are unable to fix these errors. </w:t>
      </w:r>
    </w:p>
    <w:p w14:paraId="0B398E88" w14:textId="77777777" w:rsidR="00A83548" w:rsidRDefault="00A83548">
      <w:r w:rsidRPr="00A83548">
        <w:rPr>
          <w:noProof/>
        </w:rPr>
        <w:lastRenderedPageBreak/>
        <w:drawing>
          <wp:inline distT="0" distB="0" distL="0" distR="0" wp14:anchorId="695A1303" wp14:editId="3F98550C">
            <wp:extent cx="5943600" cy="466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667250"/>
                    </a:xfrm>
                    <a:prstGeom prst="rect">
                      <a:avLst/>
                    </a:prstGeom>
                  </pic:spPr>
                </pic:pic>
              </a:graphicData>
            </a:graphic>
          </wp:inline>
        </w:drawing>
      </w:r>
    </w:p>
    <w:p w14:paraId="3A1DAFAE" w14:textId="77777777" w:rsidR="00A83548" w:rsidRDefault="00A83548">
      <w:r w:rsidRPr="00A83548">
        <w:rPr>
          <w:noProof/>
        </w:rPr>
        <w:drawing>
          <wp:inline distT="0" distB="0" distL="0" distR="0" wp14:anchorId="520389F8" wp14:editId="6CD0DC69">
            <wp:extent cx="594360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866900"/>
                    </a:xfrm>
                    <a:prstGeom prst="rect">
                      <a:avLst/>
                    </a:prstGeom>
                  </pic:spPr>
                </pic:pic>
              </a:graphicData>
            </a:graphic>
          </wp:inline>
        </w:drawing>
      </w:r>
    </w:p>
    <w:p w14:paraId="1FE96980" w14:textId="32805A95" w:rsidR="00A83548" w:rsidRPr="00F202E0" w:rsidRDefault="00A83548">
      <w:pPr>
        <w:rPr>
          <w:sz w:val="28"/>
          <w:szCs w:val="28"/>
        </w:rPr>
      </w:pPr>
      <w:r w:rsidRPr="00F202E0">
        <w:rPr>
          <w:sz w:val="28"/>
          <w:szCs w:val="28"/>
        </w:rPr>
        <w:t>When looking at Question 15, if you have any clients that are coming from “Other Locations”, please look at those and ensure accuracy, if keyed in error please fix, if accurate we will need an explanation</w:t>
      </w:r>
      <w:r w:rsidR="000D7914">
        <w:rPr>
          <w:sz w:val="28"/>
          <w:szCs w:val="28"/>
        </w:rPr>
        <w:t xml:space="preserve"> when you submit your APR via the web draw system</w:t>
      </w:r>
      <w:r w:rsidRPr="00F202E0">
        <w:rPr>
          <w:sz w:val="28"/>
          <w:szCs w:val="28"/>
        </w:rPr>
        <w:t xml:space="preserve">.  </w:t>
      </w:r>
    </w:p>
    <w:p w14:paraId="699C2EFD" w14:textId="77777777" w:rsidR="00A83548" w:rsidRDefault="00A83548">
      <w:r w:rsidRPr="00A83548">
        <w:rPr>
          <w:noProof/>
        </w:rPr>
        <w:lastRenderedPageBreak/>
        <w:drawing>
          <wp:inline distT="0" distB="0" distL="0" distR="0" wp14:anchorId="23A4A8E0" wp14:editId="7EEF4F3F">
            <wp:extent cx="5943600" cy="4781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781550"/>
                    </a:xfrm>
                    <a:prstGeom prst="rect">
                      <a:avLst/>
                    </a:prstGeom>
                  </pic:spPr>
                </pic:pic>
              </a:graphicData>
            </a:graphic>
          </wp:inline>
        </w:drawing>
      </w:r>
    </w:p>
    <w:p w14:paraId="27C396D3" w14:textId="77777777" w:rsidR="00B067A9" w:rsidRPr="00F202E0" w:rsidRDefault="00B067A9" w:rsidP="00B067A9">
      <w:pPr>
        <w:rPr>
          <w:noProof/>
          <w:sz w:val="48"/>
          <w:szCs w:val="48"/>
        </w:rPr>
      </w:pPr>
      <w:r>
        <w:rPr>
          <w:noProof/>
          <w:sz w:val="48"/>
          <w:szCs w:val="48"/>
        </w:rPr>
        <w:t>Saving as PDF</w:t>
      </w:r>
    </w:p>
    <w:p w14:paraId="157DDA3F" w14:textId="77777777" w:rsidR="00F202E0" w:rsidRDefault="00F202E0"/>
    <w:p w14:paraId="182A6234" w14:textId="27B377A4" w:rsidR="00F4175C" w:rsidRPr="00F202E0" w:rsidRDefault="00F202E0">
      <w:pPr>
        <w:rPr>
          <w:sz w:val="28"/>
          <w:szCs w:val="28"/>
        </w:rPr>
      </w:pPr>
      <w:r w:rsidRPr="00F202E0">
        <w:rPr>
          <w:sz w:val="28"/>
          <w:szCs w:val="28"/>
        </w:rPr>
        <w:t xml:space="preserve">Once you have reviewed your APR for Data Quality, please </w:t>
      </w:r>
      <w:r w:rsidR="000D7914">
        <w:rPr>
          <w:sz w:val="28"/>
          <w:szCs w:val="28"/>
        </w:rPr>
        <w:t xml:space="preserve">save as a PDF. </w:t>
      </w:r>
      <w:r w:rsidRPr="00F202E0">
        <w:rPr>
          <w:sz w:val="28"/>
          <w:szCs w:val="28"/>
        </w:rPr>
        <w:t xml:space="preserve"> </w:t>
      </w:r>
    </w:p>
    <w:p w14:paraId="3907E185" w14:textId="147AF912" w:rsidR="000D7914" w:rsidRDefault="00F202E0">
      <w:pPr>
        <w:rPr>
          <w:i/>
          <w:iCs/>
          <w:sz w:val="28"/>
          <w:szCs w:val="28"/>
        </w:rPr>
      </w:pPr>
      <w:r w:rsidRPr="00F202E0">
        <w:rPr>
          <w:sz w:val="28"/>
          <w:szCs w:val="28"/>
        </w:rPr>
        <w:t xml:space="preserve">Right click inside the report, go to Print. </w:t>
      </w:r>
      <w:r w:rsidR="000D7914">
        <w:rPr>
          <w:sz w:val="28"/>
          <w:szCs w:val="28"/>
        </w:rPr>
        <w:t xml:space="preserve">Then select Save to PDF on the “Destination” drop down. </w:t>
      </w:r>
      <w:r w:rsidR="000D7914" w:rsidRPr="000D7914">
        <w:rPr>
          <w:i/>
          <w:iCs/>
          <w:sz w:val="28"/>
          <w:szCs w:val="28"/>
        </w:rPr>
        <w:t>(Note</w:t>
      </w:r>
      <w:r w:rsidR="000D7914">
        <w:rPr>
          <w:i/>
          <w:iCs/>
          <w:sz w:val="28"/>
          <w:szCs w:val="28"/>
        </w:rPr>
        <w:t>:</w:t>
      </w:r>
      <w:r w:rsidR="000D7914" w:rsidRPr="000D7914">
        <w:rPr>
          <w:i/>
          <w:iCs/>
          <w:sz w:val="28"/>
          <w:szCs w:val="28"/>
        </w:rPr>
        <w:t xml:space="preserve"> this is for web browsers using Google Chrome)</w:t>
      </w:r>
    </w:p>
    <w:p w14:paraId="61DACFB4" w14:textId="77777777" w:rsidR="000D7914" w:rsidRDefault="000D7914">
      <w:pPr>
        <w:rPr>
          <w:sz w:val="28"/>
          <w:szCs w:val="28"/>
        </w:rPr>
      </w:pPr>
    </w:p>
    <w:p w14:paraId="4723ED4E" w14:textId="4CB1F397" w:rsidR="000D7914" w:rsidRPr="000D7914" w:rsidRDefault="000D7914">
      <w:pPr>
        <w:rPr>
          <w:sz w:val="28"/>
          <w:szCs w:val="28"/>
        </w:rPr>
      </w:pPr>
      <w:r w:rsidRPr="000D7914">
        <w:rPr>
          <w:sz w:val="28"/>
          <w:szCs w:val="28"/>
        </w:rPr>
        <w:t>See steps below.</w:t>
      </w:r>
    </w:p>
    <w:p w14:paraId="60AD5F9E" w14:textId="77777777" w:rsidR="00F202E0" w:rsidRDefault="00F202E0">
      <w:r w:rsidRPr="00F202E0">
        <w:rPr>
          <w:noProof/>
        </w:rPr>
        <w:lastRenderedPageBreak/>
        <w:drawing>
          <wp:inline distT="0" distB="0" distL="0" distR="0" wp14:anchorId="3DC014BB" wp14:editId="0CE812B1">
            <wp:extent cx="5943600" cy="23120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312035"/>
                    </a:xfrm>
                    <a:prstGeom prst="rect">
                      <a:avLst/>
                    </a:prstGeom>
                  </pic:spPr>
                </pic:pic>
              </a:graphicData>
            </a:graphic>
          </wp:inline>
        </w:drawing>
      </w:r>
    </w:p>
    <w:p w14:paraId="763A1373" w14:textId="77777777" w:rsidR="00F202E0" w:rsidRPr="00F202E0" w:rsidRDefault="00F202E0">
      <w:pPr>
        <w:rPr>
          <w:sz w:val="28"/>
          <w:szCs w:val="28"/>
        </w:rPr>
      </w:pPr>
      <w:r w:rsidRPr="00F202E0">
        <w:rPr>
          <w:sz w:val="28"/>
          <w:szCs w:val="28"/>
        </w:rPr>
        <w:t xml:space="preserve">Options may vary depending on your computer, if it opens and wants to you print to an actual printer, you can change by clicking “change” or select from the </w:t>
      </w:r>
      <w:proofErr w:type="gramStart"/>
      <w:r w:rsidRPr="00F202E0">
        <w:rPr>
          <w:sz w:val="28"/>
          <w:szCs w:val="28"/>
        </w:rPr>
        <w:t>drop down</w:t>
      </w:r>
      <w:proofErr w:type="gramEnd"/>
      <w:r w:rsidRPr="00F202E0">
        <w:rPr>
          <w:sz w:val="28"/>
          <w:szCs w:val="28"/>
        </w:rPr>
        <w:t xml:space="preserve"> menu and clicking “Save as PDF”. </w:t>
      </w:r>
    </w:p>
    <w:p w14:paraId="2D0927ED" w14:textId="77777777" w:rsidR="00F202E0" w:rsidRDefault="00F202E0"/>
    <w:p w14:paraId="534D8065" w14:textId="77777777" w:rsidR="00F202E0" w:rsidRPr="00F202E0" w:rsidRDefault="00F202E0">
      <w:pPr>
        <w:rPr>
          <w:b/>
        </w:rPr>
      </w:pPr>
      <w:r w:rsidRPr="00F202E0">
        <w:rPr>
          <w:b/>
          <w:noProof/>
        </w:rPr>
        <w:drawing>
          <wp:inline distT="0" distB="0" distL="0" distR="0" wp14:anchorId="3E21D217" wp14:editId="32858244">
            <wp:extent cx="5943600" cy="4448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448175"/>
                    </a:xfrm>
                    <a:prstGeom prst="rect">
                      <a:avLst/>
                    </a:prstGeom>
                  </pic:spPr>
                </pic:pic>
              </a:graphicData>
            </a:graphic>
          </wp:inline>
        </w:drawing>
      </w:r>
    </w:p>
    <w:p w14:paraId="5F437F9A" w14:textId="77777777" w:rsidR="00F202E0" w:rsidRPr="00F202E0" w:rsidRDefault="00F202E0">
      <w:pPr>
        <w:rPr>
          <w:b/>
        </w:rPr>
      </w:pPr>
      <w:r w:rsidRPr="00F202E0">
        <w:rPr>
          <w:b/>
        </w:rPr>
        <w:lastRenderedPageBreak/>
        <w:t>Note*</w:t>
      </w:r>
    </w:p>
    <w:p w14:paraId="3B8319C7" w14:textId="77777777" w:rsidR="00F202E0" w:rsidRDefault="00F202E0">
      <w:r>
        <w:t>This is the preferred method we want to receive your APR, if you are having trouble, or do not see where you have the option to print to PDF, try using the google chrome browser, if that does not work, reach out to your IT contact, you may need the ability to print to PDF to be added to your computer.</w:t>
      </w:r>
    </w:p>
    <w:p w14:paraId="2F80B12C" w14:textId="77777777" w:rsidR="00F202E0" w:rsidRDefault="00F202E0"/>
    <w:p w14:paraId="7719C291" w14:textId="77777777" w:rsidR="00B067A9" w:rsidRDefault="00B067A9" w:rsidP="00B067A9">
      <w:pPr>
        <w:rPr>
          <w:noProof/>
          <w:sz w:val="48"/>
          <w:szCs w:val="48"/>
        </w:rPr>
      </w:pPr>
      <w:r>
        <w:rPr>
          <w:noProof/>
          <w:sz w:val="48"/>
          <w:szCs w:val="48"/>
        </w:rPr>
        <w:t>Downloading the CSV zip file</w:t>
      </w:r>
    </w:p>
    <w:p w14:paraId="324A2FDC" w14:textId="77777777" w:rsidR="00B067A9" w:rsidRPr="00B067A9" w:rsidRDefault="00B067A9" w:rsidP="00B067A9">
      <w:pPr>
        <w:rPr>
          <w:noProof/>
          <w:sz w:val="28"/>
          <w:szCs w:val="28"/>
        </w:rPr>
      </w:pPr>
      <w:r>
        <w:rPr>
          <w:noProof/>
          <w:sz w:val="28"/>
          <w:szCs w:val="28"/>
        </w:rPr>
        <w:t xml:space="preserve">Once your report has been ran, reviewed and saved as a PDF, click the </w:t>
      </w:r>
      <w:r w:rsidRPr="00B067A9">
        <w:rPr>
          <w:b/>
          <w:noProof/>
          <w:sz w:val="28"/>
          <w:szCs w:val="28"/>
        </w:rPr>
        <w:t xml:space="preserve">Download </w:t>
      </w:r>
      <w:r>
        <w:rPr>
          <w:noProof/>
          <w:sz w:val="28"/>
          <w:szCs w:val="28"/>
        </w:rPr>
        <w:t>button</w:t>
      </w:r>
    </w:p>
    <w:p w14:paraId="631AD613" w14:textId="760C7A60" w:rsidR="00B067A9" w:rsidRPr="00F202E0" w:rsidRDefault="005B7772" w:rsidP="00B067A9">
      <w:pPr>
        <w:rPr>
          <w:noProof/>
          <w:sz w:val="48"/>
          <w:szCs w:val="48"/>
        </w:rPr>
      </w:pPr>
      <w:r w:rsidRPr="005B7772">
        <w:rPr>
          <w:noProof/>
          <w:sz w:val="48"/>
          <w:szCs w:val="48"/>
        </w:rPr>
        <w:drawing>
          <wp:inline distT="0" distB="0" distL="0" distR="0" wp14:anchorId="57BFA976" wp14:editId="6ED589A5">
            <wp:extent cx="5943600" cy="41224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4122420"/>
                    </a:xfrm>
                    <a:prstGeom prst="rect">
                      <a:avLst/>
                    </a:prstGeom>
                  </pic:spPr>
                </pic:pic>
              </a:graphicData>
            </a:graphic>
          </wp:inline>
        </w:drawing>
      </w:r>
    </w:p>
    <w:p w14:paraId="179377DD" w14:textId="2F7C17DF" w:rsidR="00F202E0" w:rsidRPr="00B067A9" w:rsidRDefault="00B067A9">
      <w:pPr>
        <w:rPr>
          <w:sz w:val="28"/>
          <w:szCs w:val="28"/>
        </w:rPr>
      </w:pPr>
      <w:r w:rsidRPr="00B067A9">
        <w:rPr>
          <w:sz w:val="28"/>
          <w:szCs w:val="28"/>
        </w:rPr>
        <w:t>Your download will appear at the bottom, of your screen or in your downloads folder on your computer</w:t>
      </w:r>
      <w:r w:rsidR="005B7772">
        <w:rPr>
          <w:sz w:val="28"/>
          <w:szCs w:val="28"/>
        </w:rPr>
        <w:t xml:space="preserve"> (depending on your Internet browser)</w:t>
      </w:r>
      <w:r w:rsidRPr="00B067A9">
        <w:rPr>
          <w:sz w:val="28"/>
          <w:szCs w:val="28"/>
        </w:rPr>
        <w:t xml:space="preserve">. Save and re-name your CSV file to the project name that you are submitting for. </w:t>
      </w:r>
    </w:p>
    <w:p w14:paraId="0F6A0E6A" w14:textId="77777777" w:rsidR="00B067A9" w:rsidRDefault="00B067A9" w:rsidP="00B067A9">
      <w:pPr>
        <w:rPr>
          <w:noProof/>
          <w:sz w:val="48"/>
          <w:szCs w:val="48"/>
        </w:rPr>
      </w:pPr>
      <w:r>
        <w:rPr>
          <w:noProof/>
          <w:sz w:val="48"/>
          <w:szCs w:val="48"/>
        </w:rPr>
        <w:t>Test run a report</w:t>
      </w:r>
    </w:p>
    <w:p w14:paraId="72B7A3AA" w14:textId="77777777" w:rsidR="00B067A9" w:rsidRDefault="00B067A9" w:rsidP="00B067A9">
      <w:pPr>
        <w:rPr>
          <w:i/>
          <w:noProof/>
          <w:sz w:val="28"/>
          <w:szCs w:val="28"/>
        </w:rPr>
      </w:pPr>
      <w:r>
        <w:rPr>
          <w:noProof/>
          <w:sz w:val="28"/>
          <w:szCs w:val="28"/>
        </w:rPr>
        <w:lastRenderedPageBreak/>
        <w:t xml:space="preserve">Prior to submitting to KHC, we ask that you test run your report on Sage’s website. </w:t>
      </w:r>
      <w:hyperlink r:id="rId15" w:history="1">
        <w:r w:rsidRPr="000D4127">
          <w:rPr>
            <w:rStyle w:val="Hyperlink"/>
            <w:noProof/>
            <w:sz w:val="28"/>
            <w:szCs w:val="28"/>
          </w:rPr>
          <w:t>www.sagehmis.info</w:t>
        </w:r>
      </w:hyperlink>
      <w:r>
        <w:rPr>
          <w:noProof/>
          <w:sz w:val="28"/>
          <w:szCs w:val="28"/>
        </w:rPr>
        <w:t xml:space="preserve"> </w:t>
      </w:r>
      <w:r w:rsidRPr="00B067A9">
        <w:rPr>
          <w:i/>
          <w:noProof/>
          <w:sz w:val="28"/>
          <w:szCs w:val="28"/>
        </w:rPr>
        <w:t>(you do not need an account to use this feature)</w:t>
      </w:r>
    </w:p>
    <w:p w14:paraId="0A0EA294" w14:textId="77777777" w:rsidR="00B067A9" w:rsidRDefault="00B067A9" w:rsidP="00B067A9">
      <w:pPr>
        <w:rPr>
          <w:noProof/>
          <w:sz w:val="28"/>
          <w:szCs w:val="28"/>
        </w:rPr>
      </w:pPr>
      <w:r w:rsidRPr="00B067A9">
        <w:rPr>
          <w:noProof/>
          <w:sz w:val="28"/>
          <w:szCs w:val="28"/>
        </w:rPr>
        <w:drawing>
          <wp:inline distT="0" distB="0" distL="0" distR="0" wp14:anchorId="660AE4A4" wp14:editId="4AF2435D">
            <wp:extent cx="5943600" cy="2807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807335"/>
                    </a:xfrm>
                    <a:prstGeom prst="rect">
                      <a:avLst/>
                    </a:prstGeom>
                  </pic:spPr>
                </pic:pic>
              </a:graphicData>
            </a:graphic>
          </wp:inline>
        </w:drawing>
      </w:r>
    </w:p>
    <w:p w14:paraId="6E7FB7F1" w14:textId="77777777" w:rsidR="00B067A9" w:rsidRDefault="00B067A9" w:rsidP="00B067A9">
      <w:pPr>
        <w:rPr>
          <w:noProof/>
          <w:sz w:val="28"/>
          <w:szCs w:val="28"/>
        </w:rPr>
      </w:pPr>
      <w:r>
        <w:rPr>
          <w:noProof/>
          <w:sz w:val="28"/>
          <w:szCs w:val="28"/>
        </w:rPr>
        <w:t>You will then select which report you are uploading whether it be a COC APR or CAPER report</w:t>
      </w:r>
    </w:p>
    <w:p w14:paraId="34C090E3" w14:textId="13B98B1D" w:rsidR="00B067A9" w:rsidRPr="00B067A9" w:rsidRDefault="00267C72" w:rsidP="00B067A9">
      <w:pPr>
        <w:rPr>
          <w:noProof/>
          <w:sz w:val="28"/>
          <w:szCs w:val="28"/>
        </w:rPr>
      </w:pPr>
      <w:r w:rsidRPr="00267C72">
        <w:rPr>
          <w:noProof/>
          <w:sz w:val="28"/>
          <w:szCs w:val="28"/>
        </w:rPr>
        <w:drawing>
          <wp:inline distT="0" distB="0" distL="0" distR="0" wp14:anchorId="501A8431" wp14:editId="02A17293">
            <wp:extent cx="5943600" cy="2828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828925"/>
                    </a:xfrm>
                    <a:prstGeom prst="rect">
                      <a:avLst/>
                    </a:prstGeom>
                  </pic:spPr>
                </pic:pic>
              </a:graphicData>
            </a:graphic>
          </wp:inline>
        </w:drawing>
      </w:r>
    </w:p>
    <w:p w14:paraId="5A832383" w14:textId="77777777" w:rsidR="00B067A9" w:rsidRDefault="00B067A9" w:rsidP="00B067A9">
      <w:pPr>
        <w:rPr>
          <w:noProof/>
          <w:sz w:val="28"/>
          <w:szCs w:val="28"/>
        </w:rPr>
      </w:pPr>
      <w:r>
        <w:rPr>
          <w:noProof/>
          <w:sz w:val="28"/>
          <w:szCs w:val="28"/>
        </w:rPr>
        <w:t>Choose your file and upload and test</w:t>
      </w:r>
    </w:p>
    <w:p w14:paraId="73F64AA1" w14:textId="79EE24BD" w:rsidR="00B067A9" w:rsidRPr="00B067A9" w:rsidRDefault="00267C72" w:rsidP="00B067A9">
      <w:pPr>
        <w:rPr>
          <w:noProof/>
          <w:sz w:val="28"/>
          <w:szCs w:val="28"/>
        </w:rPr>
      </w:pPr>
      <w:r w:rsidRPr="00267C72">
        <w:rPr>
          <w:noProof/>
          <w:sz w:val="28"/>
          <w:szCs w:val="28"/>
        </w:rPr>
        <w:lastRenderedPageBreak/>
        <w:drawing>
          <wp:inline distT="0" distB="0" distL="0" distR="0" wp14:anchorId="40045FF8" wp14:editId="4CEE3562">
            <wp:extent cx="5943600" cy="49326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4932680"/>
                    </a:xfrm>
                    <a:prstGeom prst="rect">
                      <a:avLst/>
                    </a:prstGeom>
                  </pic:spPr>
                </pic:pic>
              </a:graphicData>
            </a:graphic>
          </wp:inline>
        </w:drawing>
      </w:r>
    </w:p>
    <w:p w14:paraId="4A99EDDC" w14:textId="77777777" w:rsidR="00B067A9" w:rsidRPr="00B067A9" w:rsidRDefault="00B067A9" w:rsidP="00B067A9">
      <w:pPr>
        <w:rPr>
          <w:noProof/>
          <w:sz w:val="28"/>
          <w:szCs w:val="28"/>
        </w:rPr>
      </w:pPr>
    </w:p>
    <w:p w14:paraId="0E46F601" w14:textId="599132CB" w:rsidR="00B067A9" w:rsidRPr="000F2182" w:rsidRDefault="005B7772">
      <w:pPr>
        <w:rPr>
          <w:sz w:val="28"/>
          <w:szCs w:val="28"/>
        </w:rPr>
      </w:pPr>
      <w:r>
        <w:rPr>
          <w:sz w:val="28"/>
          <w:szCs w:val="28"/>
        </w:rPr>
        <w:t xml:space="preserve">If the CSV report does not pass validation errors, please submit a </w:t>
      </w:r>
      <w:hyperlink r:id="rId19" w:history="1">
        <w:r>
          <w:rPr>
            <w:rStyle w:val="Hyperlink"/>
            <w:sz w:val="28"/>
            <w:szCs w:val="28"/>
          </w:rPr>
          <w:t>Help Desk ticket</w:t>
        </w:r>
      </w:hyperlink>
      <w:r>
        <w:rPr>
          <w:sz w:val="28"/>
          <w:szCs w:val="28"/>
        </w:rPr>
        <w:t xml:space="preserve">.  </w:t>
      </w:r>
    </w:p>
    <w:p w14:paraId="5358391D" w14:textId="77777777" w:rsidR="000F2182" w:rsidRDefault="000F2182"/>
    <w:p w14:paraId="7A93E293" w14:textId="633A7A5A" w:rsidR="000F2182" w:rsidRPr="000F2182" w:rsidRDefault="000F2182">
      <w:pPr>
        <w:rPr>
          <w:sz w:val="28"/>
          <w:szCs w:val="28"/>
        </w:rPr>
      </w:pPr>
      <w:r>
        <w:rPr>
          <w:sz w:val="28"/>
          <w:szCs w:val="28"/>
        </w:rPr>
        <w:t>*For instructions on how to submit your COC APR, please visit the HCA Help Desk and locate the</w:t>
      </w:r>
      <w:r w:rsidR="00267C72">
        <w:rPr>
          <w:sz w:val="28"/>
          <w:szCs w:val="28"/>
        </w:rPr>
        <w:t xml:space="preserve"> </w:t>
      </w:r>
      <w:hyperlink r:id="rId20" w:history="1">
        <w:r w:rsidR="00267C72">
          <w:rPr>
            <w:rStyle w:val="Hyperlink"/>
            <w:sz w:val="28"/>
            <w:szCs w:val="28"/>
          </w:rPr>
          <w:t xml:space="preserve">“Instructions for submitting your </w:t>
        </w:r>
        <w:proofErr w:type="spellStart"/>
        <w:r w:rsidR="00267C72">
          <w:rPr>
            <w:rStyle w:val="Hyperlink"/>
            <w:sz w:val="28"/>
            <w:szCs w:val="28"/>
          </w:rPr>
          <w:t>CoC</w:t>
        </w:r>
        <w:proofErr w:type="spellEnd"/>
        <w:r w:rsidR="00267C72">
          <w:rPr>
            <w:rStyle w:val="Hyperlink"/>
            <w:sz w:val="28"/>
            <w:szCs w:val="28"/>
          </w:rPr>
          <w:t xml:space="preserve"> APR” </w:t>
        </w:r>
      </w:hyperlink>
      <w:r w:rsidR="00267C72">
        <w:rPr>
          <w:sz w:val="28"/>
          <w:szCs w:val="28"/>
        </w:rPr>
        <w:t xml:space="preserve"> </w:t>
      </w:r>
      <w:r>
        <w:rPr>
          <w:sz w:val="28"/>
          <w:szCs w:val="28"/>
        </w:rPr>
        <w:t xml:space="preserve">document. </w:t>
      </w:r>
    </w:p>
    <w:sectPr w:rsidR="000F2182" w:rsidRPr="000F2182">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B9248" w14:textId="77777777" w:rsidR="00F202E0" w:rsidRDefault="00F202E0" w:rsidP="00F202E0">
      <w:pPr>
        <w:spacing w:after="0" w:line="240" w:lineRule="auto"/>
      </w:pPr>
      <w:r>
        <w:separator/>
      </w:r>
    </w:p>
  </w:endnote>
  <w:endnote w:type="continuationSeparator" w:id="0">
    <w:p w14:paraId="38294B24" w14:textId="77777777" w:rsidR="00F202E0" w:rsidRDefault="00F202E0" w:rsidP="00F2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01340" w14:textId="686C12D6" w:rsidR="00F202E0" w:rsidRDefault="000D7914">
    <w:pPr>
      <w:pStyle w:val="Footer"/>
    </w:pPr>
    <w:r>
      <w:t xml:space="preserve">Revised </w:t>
    </w:r>
    <w:r w:rsidR="00267C72">
      <w:t>10-18-21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9E4A2" w14:textId="77777777" w:rsidR="00F202E0" w:rsidRDefault="00F202E0" w:rsidP="00F202E0">
      <w:pPr>
        <w:spacing w:after="0" w:line="240" w:lineRule="auto"/>
      </w:pPr>
      <w:r>
        <w:separator/>
      </w:r>
    </w:p>
  </w:footnote>
  <w:footnote w:type="continuationSeparator" w:id="0">
    <w:p w14:paraId="3A17202F" w14:textId="77777777" w:rsidR="00F202E0" w:rsidRDefault="00F202E0" w:rsidP="00F2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10146"/>
      <w:docPartObj>
        <w:docPartGallery w:val="Page Numbers (Top of Page)"/>
        <w:docPartUnique/>
      </w:docPartObj>
    </w:sdtPr>
    <w:sdtEndPr>
      <w:rPr>
        <w:noProof/>
      </w:rPr>
    </w:sdtEndPr>
    <w:sdtContent>
      <w:p w14:paraId="2E0C2659" w14:textId="77777777" w:rsidR="00987D98" w:rsidRDefault="00987D98">
        <w:pPr>
          <w:pStyle w:val="Header"/>
        </w:pPr>
        <w:r>
          <w:fldChar w:fldCharType="begin"/>
        </w:r>
        <w:r>
          <w:instrText xml:space="preserve"> PAGE   \* MERGEFORMAT </w:instrText>
        </w:r>
        <w:r>
          <w:fldChar w:fldCharType="separate"/>
        </w:r>
        <w:r>
          <w:rPr>
            <w:noProof/>
          </w:rPr>
          <w:t>2</w:t>
        </w:r>
        <w:r>
          <w:rPr>
            <w:noProof/>
          </w:rPr>
          <w:fldChar w:fldCharType="end"/>
        </w:r>
      </w:p>
    </w:sdtContent>
  </w:sdt>
  <w:p w14:paraId="2327F88E" w14:textId="77777777" w:rsidR="00987D98" w:rsidRDefault="00987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8"/>
    <w:rsid w:val="000D7914"/>
    <w:rsid w:val="000F2182"/>
    <w:rsid w:val="00267C72"/>
    <w:rsid w:val="004E0FA0"/>
    <w:rsid w:val="005B7772"/>
    <w:rsid w:val="00955217"/>
    <w:rsid w:val="00987D98"/>
    <w:rsid w:val="00A83548"/>
    <w:rsid w:val="00B067A9"/>
    <w:rsid w:val="00C83621"/>
    <w:rsid w:val="00DD154F"/>
    <w:rsid w:val="00F202E0"/>
    <w:rsid w:val="00F4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D1BB"/>
  <w15:chartTrackingRefBased/>
  <w15:docId w15:val="{AF7A8777-A50B-4832-8B9E-56DCB938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48"/>
    <w:rPr>
      <w:rFonts w:ascii="Segoe UI" w:hAnsi="Segoe UI" w:cs="Segoe UI"/>
      <w:sz w:val="18"/>
      <w:szCs w:val="18"/>
    </w:rPr>
  </w:style>
  <w:style w:type="paragraph" w:styleId="Header">
    <w:name w:val="header"/>
    <w:basedOn w:val="Normal"/>
    <w:link w:val="HeaderChar"/>
    <w:uiPriority w:val="99"/>
    <w:unhideWhenUsed/>
    <w:rsid w:val="00F2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2E0"/>
  </w:style>
  <w:style w:type="paragraph" w:styleId="Footer">
    <w:name w:val="footer"/>
    <w:basedOn w:val="Normal"/>
    <w:link w:val="FooterChar"/>
    <w:uiPriority w:val="99"/>
    <w:unhideWhenUsed/>
    <w:rsid w:val="00F2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2E0"/>
  </w:style>
  <w:style w:type="character" w:styleId="Hyperlink">
    <w:name w:val="Hyperlink"/>
    <w:basedOn w:val="DefaultParagraphFont"/>
    <w:uiPriority w:val="99"/>
    <w:unhideWhenUsed/>
    <w:rsid w:val="00B067A9"/>
    <w:rPr>
      <w:color w:val="0563C1" w:themeColor="hyperlink"/>
      <w:u w:val="single"/>
    </w:rPr>
  </w:style>
  <w:style w:type="character" w:styleId="UnresolvedMention">
    <w:name w:val="Unresolved Mention"/>
    <w:basedOn w:val="DefaultParagraphFont"/>
    <w:uiPriority w:val="99"/>
    <w:semiHidden/>
    <w:unhideWhenUsed/>
    <w:rsid w:val="00B06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hyperlink" Target="https://kyhmis.zendesk.com/hc/en-us/articles/360025441374-Instructions-for-submitting-your-CoC-APR"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agehmis.info"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kyhmis.zendesk.com/hc/en-us/requests/new"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Sexton</dc:creator>
  <cp:keywords/>
  <dc:description/>
  <cp:lastModifiedBy>Kayla Sexton</cp:lastModifiedBy>
  <cp:revision>8</cp:revision>
  <dcterms:created xsi:type="dcterms:W3CDTF">2019-10-07T18:09:00Z</dcterms:created>
  <dcterms:modified xsi:type="dcterms:W3CDTF">2021-10-18T12:11:00Z</dcterms:modified>
</cp:coreProperties>
</file>