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70" w:type="dxa"/>
        <w:tblInd w:w="-702" w:type="dxa"/>
        <w:tblLook w:val="04A0" w:firstRow="1" w:lastRow="0" w:firstColumn="1" w:lastColumn="0" w:noHBand="0" w:noVBand="1"/>
      </w:tblPr>
      <w:tblGrid>
        <w:gridCol w:w="1260"/>
        <w:gridCol w:w="6462"/>
        <w:gridCol w:w="3348"/>
      </w:tblGrid>
      <w:tr w:rsidR="00507FD0" w:rsidTr="00D508E7">
        <w:tc>
          <w:tcPr>
            <w:tcW w:w="1260" w:type="dxa"/>
          </w:tcPr>
          <w:p w:rsidR="00507FD0" w:rsidRPr="00914F02" w:rsidRDefault="00D508E7" w:rsidP="00D508E7">
            <w:pPr>
              <w:pStyle w:val="ListParagraph"/>
              <w:numPr>
                <w:ilvl w:val="0"/>
                <w:numId w:val="4"/>
              </w:numPr>
              <w:ind w:left="252" w:hanging="298"/>
              <w:rPr>
                <w:rFonts w:ascii="Arial" w:hAnsi="Arial" w:cs="Arial"/>
                <w:b/>
                <w:i/>
              </w:rPr>
            </w:pPr>
            <w:bookmarkStart w:id="0" w:name="_GoBack"/>
            <w:bookmarkEnd w:id="0"/>
            <w:r w:rsidRPr="00914F02">
              <w:rPr>
                <w:rFonts w:ascii="Arial" w:hAnsi="Arial" w:cs="Arial"/>
                <w:b/>
                <w:i/>
              </w:rPr>
              <w:t>or  N/A</w:t>
            </w:r>
          </w:p>
        </w:tc>
        <w:tc>
          <w:tcPr>
            <w:tcW w:w="6462" w:type="dxa"/>
          </w:tcPr>
          <w:p w:rsidR="00507FD0" w:rsidRPr="00914F02" w:rsidRDefault="00C357F1" w:rsidP="00873171">
            <w:pPr>
              <w:jc w:val="center"/>
              <w:rPr>
                <w:rFonts w:ascii="Arial" w:hAnsi="Arial" w:cs="Arial"/>
                <w:b/>
                <w:i/>
              </w:rPr>
            </w:pPr>
            <w:r w:rsidRPr="00914F02">
              <w:rPr>
                <w:rFonts w:ascii="Arial" w:hAnsi="Arial" w:cs="Arial"/>
                <w:b/>
                <w:i/>
              </w:rPr>
              <w:t>Required Documents in Client File</w:t>
            </w:r>
          </w:p>
        </w:tc>
        <w:tc>
          <w:tcPr>
            <w:tcW w:w="3348" w:type="dxa"/>
          </w:tcPr>
          <w:p w:rsidR="00507FD0" w:rsidRPr="00914F02" w:rsidRDefault="00C86972" w:rsidP="00C86972">
            <w:pPr>
              <w:ind w:right="-90"/>
              <w:jc w:val="center"/>
              <w:rPr>
                <w:rFonts w:ascii="Arial" w:hAnsi="Arial" w:cs="Arial"/>
                <w:b/>
                <w:i/>
              </w:rPr>
            </w:pPr>
            <w:r w:rsidRPr="00914F02">
              <w:rPr>
                <w:rFonts w:ascii="Arial" w:hAnsi="Arial" w:cs="Arial"/>
                <w:b/>
                <w:i/>
              </w:rPr>
              <w:t>Comments (i.e. date placed in client file, etc.)</w:t>
            </w:r>
          </w:p>
        </w:tc>
      </w:tr>
      <w:tr w:rsidR="00C357F1" w:rsidTr="00C86972">
        <w:tc>
          <w:tcPr>
            <w:tcW w:w="1260" w:type="dxa"/>
            <w:shd w:val="clear" w:color="auto" w:fill="8DB3E2" w:themeFill="text2" w:themeFillTint="66"/>
          </w:tcPr>
          <w:p w:rsidR="00C357F1" w:rsidRDefault="00C357F1"/>
        </w:tc>
        <w:tc>
          <w:tcPr>
            <w:tcW w:w="6462" w:type="dxa"/>
            <w:shd w:val="clear" w:color="auto" w:fill="8DB3E2" w:themeFill="text2" w:themeFillTint="66"/>
          </w:tcPr>
          <w:p w:rsidR="00C357F1" w:rsidRPr="00702BBC" w:rsidRDefault="00C357F1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  <w:shd w:val="clear" w:color="auto" w:fill="8DB3E2" w:themeFill="text2" w:themeFillTint="66"/>
          </w:tcPr>
          <w:p w:rsidR="00C357F1" w:rsidRDefault="00C357F1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016145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Client intake information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016145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Client application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016145" w:rsidP="003254E7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Homeless Eligibility </w:t>
            </w:r>
            <w:r w:rsidR="003254E7" w:rsidRPr="00914F02">
              <w:rPr>
                <w:rFonts w:ascii="Arial" w:hAnsi="Arial" w:cs="Arial"/>
              </w:rPr>
              <w:t>verification (3</w:t>
            </w:r>
            <w:r w:rsidR="003254E7" w:rsidRPr="00914F02">
              <w:rPr>
                <w:rFonts w:ascii="Arial" w:hAnsi="Arial" w:cs="Arial"/>
                <w:vertAlign w:val="superscript"/>
              </w:rPr>
              <w:t>rd</w:t>
            </w:r>
            <w:r w:rsidR="003254E7" w:rsidRPr="00914F02">
              <w:rPr>
                <w:rFonts w:ascii="Arial" w:hAnsi="Arial" w:cs="Arial"/>
              </w:rPr>
              <w:t xml:space="preserve"> party, intake worker, self-certification)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3254E7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Disability Eligibility verification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5F0D30">
        <w:trPr>
          <w:trHeight w:val="2168"/>
        </w:trPr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Income Verifications </w:t>
            </w:r>
          </w:p>
          <w:p w:rsidR="00702BBC" w:rsidRPr="00914F02" w:rsidRDefault="00702BBC" w:rsidP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____ </w:t>
            </w:r>
            <w:r w:rsidR="00701A31" w:rsidRPr="00914F02">
              <w:rPr>
                <w:rFonts w:ascii="Arial" w:hAnsi="Arial" w:cs="Arial"/>
              </w:rPr>
              <w:t xml:space="preserve"> </w:t>
            </w:r>
            <w:r w:rsidRPr="00914F02">
              <w:rPr>
                <w:rFonts w:ascii="Arial" w:hAnsi="Arial" w:cs="Arial"/>
              </w:rPr>
              <w:t xml:space="preserve">Zero income if household reporting no income  </w:t>
            </w:r>
          </w:p>
          <w:p w:rsidR="00702BBC" w:rsidRPr="00914F02" w:rsidRDefault="00702BBC" w:rsidP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____ </w:t>
            </w:r>
            <w:r w:rsidR="00701A31" w:rsidRPr="00914F02">
              <w:rPr>
                <w:rFonts w:ascii="Arial" w:hAnsi="Arial" w:cs="Arial"/>
              </w:rPr>
              <w:t xml:space="preserve"> </w:t>
            </w:r>
            <w:r w:rsidRPr="00914F02">
              <w:rPr>
                <w:rFonts w:ascii="Arial" w:hAnsi="Arial" w:cs="Arial"/>
              </w:rPr>
              <w:t xml:space="preserve">Employment                      </w:t>
            </w:r>
          </w:p>
          <w:p w:rsidR="00702BBC" w:rsidRPr="00914F02" w:rsidRDefault="00702BBC" w:rsidP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____ </w:t>
            </w:r>
            <w:r w:rsidR="00701A31" w:rsidRPr="00914F02">
              <w:rPr>
                <w:rFonts w:ascii="Arial" w:hAnsi="Arial" w:cs="Arial"/>
              </w:rPr>
              <w:t xml:space="preserve"> </w:t>
            </w:r>
            <w:r w:rsidRPr="00914F02">
              <w:rPr>
                <w:rFonts w:ascii="Arial" w:hAnsi="Arial" w:cs="Arial"/>
              </w:rPr>
              <w:t>Informal support</w:t>
            </w:r>
          </w:p>
          <w:p w:rsidR="00702BBC" w:rsidRPr="00914F02" w:rsidRDefault="00702BBC" w:rsidP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____ </w:t>
            </w:r>
            <w:r w:rsidR="00701A31" w:rsidRPr="00914F02">
              <w:rPr>
                <w:rFonts w:ascii="Arial" w:hAnsi="Arial" w:cs="Arial"/>
              </w:rPr>
              <w:t xml:space="preserve"> </w:t>
            </w:r>
            <w:r w:rsidRPr="00914F02">
              <w:rPr>
                <w:rFonts w:ascii="Arial" w:hAnsi="Arial" w:cs="Arial"/>
              </w:rPr>
              <w:t>Child support</w:t>
            </w:r>
          </w:p>
          <w:p w:rsidR="00702BBC" w:rsidRPr="00914F02" w:rsidRDefault="00702BBC" w:rsidP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____ </w:t>
            </w:r>
            <w:r w:rsidR="00701A31" w:rsidRPr="00914F02">
              <w:rPr>
                <w:rFonts w:ascii="Arial" w:hAnsi="Arial" w:cs="Arial"/>
              </w:rPr>
              <w:t xml:space="preserve"> </w:t>
            </w:r>
            <w:r w:rsidRPr="00914F02">
              <w:rPr>
                <w:rFonts w:ascii="Arial" w:hAnsi="Arial" w:cs="Arial"/>
              </w:rPr>
              <w:t xml:space="preserve">Benefits/pension </w:t>
            </w:r>
          </w:p>
          <w:p w:rsidR="00701A31" w:rsidRPr="00914F02" w:rsidRDefault="00701A31" w:rsidP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____  Assets</w:t>
            </w:r>
          </w:p>
          <w:p w:rsidR="00701A31" w:rsidRPr="00914F02" w:rsidRDefault="00701A31" w:rsidP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____</w:t>
            </w:r>
            <w:r w:rsidR="00D508E7" w:rsidRPr="00914F02">
              <w:rPr>
                <w:rFonts w:ascii="Arial" w:hAnsi="Arial" w:cs="Arial"/>
              </w:rPr>
              <w:t xml:space="preserve"> </w:t>
            </w:r>
            <w:r w:rsidRPr="00914F02">
              <w:rPr>
                <w:rFonts w:ascii="Arial" w:hAnsi="Arial" w:cs="Arial"/>
              </w:rPr>
              <w:t xml:space="preserve"> Banking (checking, savings, etc</w:t>
            </w:r>
            <w:r w:rsidR="00F774E2" w:rsidRPr="00914F02">
              <w:rPr>
                <w:rFonts w:ascii="Arial" w:hAnsi="Arial" w:cs="Arial"/>
              </w:rPr>
              <w:t>.</w:t>
            </w:r>
            <w:r w:rsidRPr="00914F02">
              <w:rPr>
                <w:rFonts w:ascii="Arial" w:hAnsi="Arial" w:cs="Arial"/>
              </w:rPr>
              <w:t>)</w:t>
            </w:r>
          </w:p>
          <w:p w:rsidR="00701A31" w:rsidRPr="00914F02" w:rsidRDefault="00701A31" w:rsidP="00702BBC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:rsidR="00016145" w:rsidRPr="00914F02" w:rsidRDefault="00016145"/>
        </w:tc>
      </w:tr>
      <w:tr w:rsidR="00702BBC" w:rsidRPr="00914F02" w:rsidTr="00D508E7">
        <w:tc>
          <w:tcPr>
            <w:tcW w:w="1260" w:type="dxa"/>
          </w:tcPr>
          <w:p w:rsidR="00702BBC" w:rsidRPr="00914F02" w:rsidRDefault="00702BBC"/>
        </w:tc>
        <w:tc>
          <w:tcPr>
            <w:tcW w:w="6462" w:type="dxa"/>
          </w:tcPr>
          <w:p w:rsidR="00702BBC" w:rsidRPr="00914F02" w:rsidRDefault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Expense Verifications</w:t>
            </w:r>
          </w:p>
          <w:p w:rsidR="00702BBC" w:rsidRPr="00914F02" w:rsidRDefault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____ </w:t>
            </w:r>
            <w:r w:rsidR="00701A31" w:rsidRPr="00914F02">
              <w:rPr>
                <w:rFonts w:ascii="Arial" w:hAnsi="Arial" w:cs="Arial"/>
              </w:rPr>
              <w:t xml:space="preserve"> </w:t>
            </w:r>
            <w:r w:rsidRPr="00914F02">
              <w:rPr>
                <w:rFonts w:ascii="Arial" w:hAnsi="Arial" w:cs="Arial"/>
              </w:rPr>
              <w:t xml:space="preserve">Medical </w:t>
            </w:r>
            <w:r w:rsidR="00701A31" w:rsidRPr="00914F02">
              <w:rPr>
                <w:rFonts w:ascii="Arial" w:hAnsi="Arial" w:cs="Arial"/>
              </w:rPr>
              <w:t>expenses</w:t>
            </w:r>
          </w:p>
          <w:p w:rsidR="00702BBC" w:rsidRPr="00914F02" w:rsidRDefault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____ </w:t>
            </w:r>
            <w:r w:rsidR="00701A31" w:rsidRPr="00914F02">
              <w:rPr>
                <w:rFonts w:ascii="Arial" w:hAnsi="Arial" w:cs="Arial"/>
              </w:rPr>
              <w:t xml:space="preserve"> </w:t>
            </w:r>
            <w:r w:rsidRPr="00914F02">
              <w:rPr>
                <w:rFonts w:ascii="Arial" w:hAnsi="Arial" w:cs="Arial"/>
              </w:rPr>
              <w:t>Child Care</w:t>
            </w:r>
            <w:r w:rsidR="00701A31" w:rsidRPr="00914F02">
              <w:rPr>
                <w:rFonts w:ascii="Arial" w:hAnsi="Arial" w:cs="Arial"/>
              </w:rPr>
              <w:t xml:space="preserve"> expenses</w:t>
            </w:r>
          </w:p>
          <w:p w:rsidR="00702BBC" w:rsidRPr="00914F02" w:rsidRDefault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____ </w:t>
            </w:r>
            <w:r w:rsidR="00701A31" w:rsidRPr="00914F02">
              <w:rPr>
                <w:rFonts w:ascii="Arial" w:hAnsi="Arial" w:cs="Arial"/>
              </w:rPr>
              <w:t xml:space="preserve"> Disability expenses</w:t>
            </w:r>
          </w:p>
          <w:p w:rsidR="00702BBC" w:rsidRPr="00914F02" w:rsidRDefault="00702BBC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:rsidR="00702BBC" w:rsidRPr="00914F02" w:rsidRDefault="00702BBC"/>
        </w:tc>
      </w:tr>
      <w:tr w:rsidR="00702BBC" w:rsidRPr="00914F02" w:rsidTr="00D508E7">
        <w:tc>
          <w:tcPr>
            <w:tcW w:w="1260" w:type="dxa"/>
          </w:tcPr>
          <w:p w:rsidR="00702BBC" w:rsidRPr="00914F02" w:rsidRDefault="00702BBC"/>
        </w:tc>
        <w:tc>
          <w:tcPr>
            <w:tcW w:w="6462" w:type="dxa"/>
          </w:tcPr>
          <w:p w:rsidR="00702BBC" w:rsidRPr="00914F02" w:rsidRDefault="00701A31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Income/Rent Calculation Worksheet</w:t>
            </w:r>
          </w:p>
        </w:tc>
        <w:tc>
          <w:tcPr>
            <w:tcW w:w="3348" w:type="dxa"/>
          </w:tcPr>
          <w:p w:rsidR="00702BBC" w:rsidRPr="00914F02" w:rsidRDefault="00702BBC"/>
        </w:tc>
      </w:tr>
      <w:tr w:rsidR="00702BBC" w:rsidRPr="00914F02" w:rsidTr="00D508E7">
        <w:tc>
          <w:tcPr>
            <w:tcW w:w="1260" w:type="dxa"/>
          </w:tcPr>
          <w:p w:rsidR="00702BBC" w:rsidRPr="00914F02" w:rsidRDefault="00702BBC"/>
        </w:tc>
        <w:tc>
          <w:tcPr>
            <w:tcW w:w="6462" w:type="dxa"/>
          </w:tcPr>
          <w:p w:rsidR="00702BBC" w:rsidRPr="00914F02" w:rsidRDefault="00701A31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Utility Allowance Chart</w:t>
            </w:r>
            <w:r w:rsidR="00084116" w:rsidRPr="00914F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8" w:type="dxa"/>
          </w:tcPr>
          <w:p w:rsidR="00702BBC" w:rsidRPr="00914F02" w:rsidRDefault="00702BBC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Rent Reasonableness Comparison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Release of Confidential Information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702BBC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KYHMIS Release of Information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8B609E" w:rsidP="00702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HQS Inspection 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E20652" w:rsidRPr="00914F02" w:rsidTr="00D508E7">
        <w:tc>
          <w:tcPr>
            <w:tcW w:w="1260" w:type="dxa"/>
          </w:tcPr>
          <w:p w:rsidR="00E20652" w:rsidRPr="00914F02" w:rsidRDefault="00E20652"/>
        </w:tc>
        <w:tc>
          <w:tcPr>
            <w:tcW w:w="6462" w:type="dxa"/>
          </w:tcPr>
          <w:p w:rsidR="00E20652" w:rsidRPr="00914F02" w:rsidRDefault="00E20652" w:rsidP="00702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Review</w:t>
            </w:r>
          </w:p>
        </w:tc>
        <w:tc>
          <w:tcPr>
            <w:tcW w:w="3348" w:type="dxa"/>
          </w:tcPr>
          <w:p w:rsidR="00E20652" w:rsidRPr="00914F02" w:rsidRDefault="00E20652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084116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Client Service Plan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84116" w:rsidRPr="00914F02" w:rsidRDefault="00084116" w:rsidP="00E20652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Client Lease Agreement with </w:t>
            </w:r>
            <w:r w:rsidR="00E20652">
              <w:rPr>
                <w:rFonts w:ascii="Arial" w:hAnsi="Arial" w:cs="Arial"/>
              </w:rPr>
              <w:t>l</w:t>
            </w:r>
            <w:r w:rsidRPr="00914F02">
              <w:rPr>
                <w:rFonts w:ascii="Arial" w:hAnsi="Arial" w:cs="Arial"/>
              </w:rPr>
              <w:t>andlord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084116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Client Occupancy Agreement with housing agency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084116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Client Case Notes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D508E7"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D64A57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Receipt of Required Documents</w:t>
            </w:r>
          </w:p>
        </w:tc>
        <w:tc>
          <w:tcPr>
            <w:tcW w:w="3348" w:type="dxa"/>
          </w:tcPr>
          <w:p w:rsidR="00016145" w:rsidRPr="00914F02" w:rsidRDefault="00016145"/>
        </w:tc>
      </w:tr>
      <w:tr w:rsidR="00016145" w:rsidRPr="00914F02" w:rsidTr="00F7234B">
        <w:trPr>
          <w:trHeight w:val="1637"/>
        </w:trPr>
        <w:tc>
          <w:tcPr>
            <w:tcW w:w="1260" w:type="dxa"/>
          </w:tcPr>
          <w:p w:rsidR="00016145" w:rsidRPr="00914F02" w:rsidRDefault="00016145"/>
        </w:tc>
        <w:tc>
          <w:tcPr>
            <w:tcW w:w="6462" w:type="dxa"/>
          </w:tcPr>
          <w:p w:rsidR="00016145" w:rsidRPr="00914F02" w:rsidRDefault="00D64A57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Annual </w:t>
            </w:r>
            <w:r w:rsidR="00701A31" w:rsidRPr="00914F02">
              <w:rPr>
                <w:rFonts w:ascii="Arial" w:hAnsi="Arial" w:cs="Arial"/>
              </w:rPr>
              <w:t>Recert</w:t>
            </w:r>
            <w:r w:rsidR="00084116" w:rsidRPr="00914F02">
              <w:rPr>
                <w:rFonts w:ascii="Arial" w:hAnsi="Arial" w:cs="Arial"/>
              </w:rPr>
              <w:t>ification</w:t>
            </w:r>
          </w:p>
          <w:p w:rsidR="00701A31" w:rsidRPr="00914F02" w:rsidRDefault="00701A31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>____  Annual Assessment of Services</w:t>
            </w:r>
          </w:p>
          <w:p w:rsidR="00E20652" w:rsidRDefault="00701A31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____  </w:t>
            </w:r>
            <w:r w:rsidR="00084116" w:rsidRPr="00914F02">
              <w:rPr>
                <w:rFonts w:ascii="Arial" w:hAnsi="Arial" w:cs="Arial"/>
              </w:rPr>
              <w:t>Income</w:t>
            </w:r>
            <w:r w:rsidR="00E20652">
              <w:rPr>
                <w:rFonts w:ascii="Arial" w:hAnsi="Arial" w:cs="Arial"/>
              </w:rPr>
              <w:t xml:space="preserve">/Rent Calculation Worksheet </w:t>
            </w:r>
          </w:p>
          <w:p w:rsidR="00701A31" w:rsidRDefault="00E20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  Utility Allowance Chart</w:t>
            </w:r>
            <w:r w:rsidR="00084116" w:rsidRPr="00914F02">
              <w:rPr>
                <w:rFonts w:ascii="Arial" w:hAnsi="Arial" w:cs="Arial"/>
              </w:rPr>
              <w:t xml:space="preserve"> </w:t>
            </w:r>
          </w:p>
          <w:p w:rsidR="00892D5C" w:rsidRPr="00914F02" w:rsidRDefault="0089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  Rent Reasonableness Comparison</w:t>
            </w:r>
          </w:p>
          <w:p w:rsidR="00084116" w:rsidRPr="00914F02" w:rsidRDefault="00E20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  </w:t>
            </w:r>
            <w:r w:rsidR="00084116" w:rsidRPr="00914F02">
              <w:rPr>
                <w:rFonts w:ascii="Arial" w:hAnsi="Arial" w:cs="Arial"/>
              </w:rPr>
              <w:t>HQS Inspection</w:t>
            </w:r>
          </w:p>
          <w:p w:rsidR="00084116" w:rsidRDefault="00084116">
            <w:pPr>
              <w:rPr>
                <w:rFonts w:ascii="Arial" w:hAnsi="Arial" w:cs="Arial"/>
              </w:rPr>
            </w:pPr>
            <w:r w:rsidRPr="00914F02">
              <w:rPr>
                <w:rFonts w:ascii="Arial" w:hAnsi="Arial" w:cs="Arial"/>
              </w:rPr>
              <w:t xml:space="preserve">____  </w:t>
            </w:r>
            <w:r w:rsidR="00490AB8">
              <w:rPr>
                <w:rFonts w:ascii="Arial" w:hAnsi="Arial" w:cs="Arial"/>
              </w:rPr>
              <w:t xml:space="preserve">Authorization to </w:t>
            </w:r>
            <w:r w:rsidR="00D64A57" w:rsidRPr="00914F02">
              <w:rPr>
                <w:rFonts w:ascii="Arial" w:hAnsi="Arial" w:cs="Arial"/>
              </w:rPr>
              <w:t>Release</w:t>
            </w:r>
            <w:r w:rsidR="00141166">
              <w:rPr>
                <w:rFonts w:ascii="Arial" w:hAnsi="Arial" w:cs="Arial"/>
              </w:rPr>
              <w:t xml:space="preserve"> and Consent</w:t>
            </w:r>
            <w:r w:rsidR="00D64A57" w:rsidRPr="00914F02">
              <w:rPr>
                <w:rFonts w:ascii="Arial" w:hAnsi="Arial" w:cs="Arial"/>
              </w:rPr>
              <w:t xml:space="preserve"> </w:t>
            </w:r>
          </w:p>
          <w:p w:rsidR="00E20652" w:rsidRDefault="00E20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  KYHMIS Release of Information </w:t>
            </w:r>
          </w:p>
          <w:p w:rsidR="00E20652" w:rsidRDefault="00E20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  Client Renewal Lease Agreement with landlord</w:t>
            </w:r>
          </w:p>
          <w:p w:rsidR="00E20652" w:rsidRDefault="00E20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  Client Occupancy Agreement with housing agency </w:t>
            </w:r>
          </w:p>
          <w:p w:rsidR="00701A31" w:rsidRPr="00914F02" w:rsidRDefault="00701A31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:rsidR="00016145" w:rsidRPr="00914F02" w:rsidRDefault="00016145"/>
        </w:tc>
      </w:tr>
    </w:tbl>
    <w:p w:rsidR="00914F02" w:rsidRDefault="00914F02" w:rsidP="0009528D">
      <w:pPr>
        <w:jc w:val="center"/>
        <w:rPr>
          <w:rFonts w:ascii="Arial" w:hAnsi="Arial" w:cs="Arial"/>
          <w:b/>
        </w:rPr>
      </w:pPr>
    </w:p>
    <w:p w:rsidR="0009528D" w:rsidRPr="00914F02" w:rsidRDefault="00914F02" w:rsidP="000952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914F02">
        <w:rPr>
          <w:rFonts w:ascii="Arial" w:hAnsi="Arial" w:cs="Arial"/>
          <w:b/>
        </w:rPr>
        <w:t>5 year retention required by HUD on all grant files</w:t>
      </w:r>
    </w:p>
    <w:sectPr w:rsidR="0009528D" w:rsidRPr="00914F02" w:rsidSect="00914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CE" w:rsidRDefault="005A44CE" w:rsidP="00016145">
      <w:pPr>
        <w:spacing w:after="0" w:line="240" w:lineRule="auto"/>
      </w:pPr>
      <w:r>
        <w:separator/>
      </w:r>
    </w:p>
  </w:endnote>
  <w:endnote w:type="continuationSeparator" w:id="0">
    <w:p w:rsidR="005A44CE" w:rsidRDefault="005A44CE" w:rsidP="0001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52" w:rsidRDefault="00E206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D30" w:rsidRDefault="005F0D30" w:rsidP="0052574F">
    <w:pPr>
      <w:pStyle w:val="Footer"/>
      <w:pBdr>
        <w:top w:val="thinThickSmallGap" w:sz="24" w:space="1" w:color="622423" w:themeColor="accent2" w:themeShade="7F"/>
      </w:pBdr>
      <w:jc w:val="right"/>
      <w:rPr>
        <w:rFonts w:ascii="Arial" w:eastAsia="Times New Roman" w:hAnsi="Arial" w:cs="Arial"/>
        <w:sz w:val="18"/>
        <w:szCs w:val="18"/>
      </w:rPr>
    </w:pPr>
  </w:p>
  <w:p w:rsidR="0052574F" w:rsidRDefault="0052574F" w:rsidP="0052574F">
    <w:pPr>
      <w:pStyle w:val="Footer"/>
      <w:pBdr>
        <w:top w:val="thinThickSmallGap" w:sz="24" w:space="1" w:color="622423" w:themeColor="accent2" w:themeShade="7F"/>
      </w:pBdr>
      <w:jc w:val="right"/>
      <w:rPr>
        <w:rFonts w:ascii="Arial" w:eastAsia="Times New Roman" w:hAnsi="Arial" w:cs="Arial"/>
        <w:sz w:val="18"/>
        <w:szCs w:val="18"/>
      </w:rPr>
    </w:pPr>
    <w:r w:rsidRPr="00063967">
      <w:rPr>
        <w:rFonts w:ascii="Arial" w:eastAsia="Times New Roman" w:hAnsi="Arial" w:cs="Arial"/>
        <w:sz w:val="18"/>
        <w:szCs w:val="18"/>
      </w:rPr>
      <w:t xml:space="preserve"> (Rev. </w:t>
    </w:r>
    <w:r w:rsidR="00E20652">
      <w:rPr>
        <w:rFonts w:ascii="Arial" w:eastAsia="Times New Roman" w:hAnsi="Arial" w:cs="Arial"/>
        <w:sz w:val="18"/>
        <w:szCs w:val="18"/>
      </w:rPr>
      <w:t>12</w:t>
    </w:r>
    <w:r w:rsidRPr="00063967">
      <w:rPr>
        <w:rFonts w:ascii="Arial" w:eastAsia="Times New Roman" w:hAnsi="Arial" w:cs="Arial"/>
        <w:sz w:val="18"/>
        <w:szCs w:val="18"/>
      </w:rPr>
      <w:t>/14)</w:t>
    </w:r>
    <w:r>
      <w:rPr>
        <w:rFonts w:ascii="Arial" w:eastAsia="Times New Roman" w:hAnsi="Arial" w:cs="Arial"/>
        <w:sz w:val="18"/>
        <w:szCs w:val="18"/>
      </w:rPr>
      <w:t xml:space="preserve">   </w:t>
    </w:r>
  </w:p>
  <w:p w:rsidR="0052574F" w:rsidRPr="0021796F" w:rsidRDefault="0052574F" w:rsidP="0052574F">
    <w:pPr>
      <w:pStyle w:val="Footer"/>
      <w:pBdr>
        <w:top w:val="thinThickSmallGap" w:sz="24" w:space="1" w:color="622423" w:themeColor="accent2" w:themeShade="7F"/>
      </w:pBdr>
      <w:tabs>
        <w:tab w:val="left" w:pos="370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063967">
      <w:rPr>
        <w:rFonts w:ascii="Arial" w:eastAsia="Times New Roman" w:hAnsi="Arial" w:cs="Arial"/>
        <w:noProof/>
        <w:sz w:val="18"/>
        <w:szCs w:val="18"/>
        <w:vertAlign w:val="subscript"/>
      </w:rPr>
      <w:drawing>
        <wp:inline distT="0" distB="0" distL="0" distR="0" wp14:anchorId="4B77BCE1" wp14:editId="4B95EF8F">
          <wp:extent cx="419100" cy="428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r housin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574F" w:rsidRDefault="0052574F" w:rsidP="0052574F">
    <w:pPr>
      <w:pStyle w:val="Footer"/>
    </w:pPr>
  </w:p>
  <w:p w:rsidR="008E4C26" w:rsidRDefault="008E4C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52" w:rsidRDefault="00E20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CE" w:rsidRDefault="005A44CE" w:rsidP="00016145">
      <w:pPr>
        <w:spacing w:after="0" w:line="240" w:lineRule="auto"/>
      </w:pPr>
      <w:r>
        <w:separator/>
      </w:r>
    </w:p>
  </w:footnote>
  <w:footnote w:type="continuationSeparator" w:id="0">
    <w:p w:rsidR="005A44CE" w:rsidRDefault="005A44CE" w:rsidP="0001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52" w:rsidRDefault="00E206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b/>
        <w:sz w:val="24"/>
        <w:szCs w:val="24"/>
      </w:rPr>
      <w:alias w:val="Title"/>
      <w:id w:val="77738743"/>
      <w:placeholder>
        <w:docPart w:val="57278677842E41C8AA64CB7DA98FC0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F0D30" w:rsidRDefault="005F0D3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F0D30">
          <w:rPr>
            <w:rFonts w:ascii="Arial" w:eastAsiaTheme="majorEastAsia" w:hAnsi="Arial" w:cs="Arial"/>
            <w:b/>
            <w:sz w:val="24"/>
            <w:szCs w:val="24"/>
          </w:rPr>
          <w:t>CoC Client File Checklist</w:t>
        </w:r>
      </w:p>
    </w:sdtContent>
  </w:sdt>
  <w:p w:rsidR="00756CD5" w:rsidRDefault="00756CD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52" w:rsidRDefault="00E206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9E9"/>
    <w:multiLevelType w:val="hybridMultilevel"/>
    <w:tmpl w:val="5F12C0F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77376B0"/>
    <w:multiLevelType w:val="hybridMultilevel"/>
    <w:tmpl w:val="0F4C4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80508"/>
    <w:multiLevelType w:val="hybridMultilevel"/>
    <w:tmpl w:val="574E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D28FA"/>
    <w:multiLevelType w:val="hybridMultilevel"/>
    <w:tmpl w:val="82242800"/>
    <w:lvl w:ilvl="0" w:tplc="040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45"/>
    <w:rsid w:val="00016145"/>
    <w:rsid w:val="00084116"/>
    <w:rsid w:val="00093FA1"/>
    <w:rsid w:val="0009528D"/>
    <w:rsid w:val="00141166"/>
    <w:rsid w:val="00261B59"/>
    <w:rsid w:val="003254E7"/>
    <w:rsid w:val="00490AB8"/>
    <w:rsid w:val="00507FD0"/>
    <w:rsid w:val="0052574F"/>
    <w:rsid w:val="005A44CE"/>
    <w:rsid w:val="005F0D30"/>
    <w:rsid w:val="00701A31"/>
    <w:rsid w:val="00702BBC"/>
    <w:rsid w:val="00756CD5"/>
    <w:rsid w:val="00873171"/>
    <w:rsid w:val="00892D5C"/>
    <w:rsid w:val="008B609E"/>
    <w:rsid w:val="008E4C26"/>
    <w:rsid w:val="00914F02"/>
    <w:rsid w:val="00984BCC"/>
    <w:rsid w:val="00B62389"/>
    <w:rsid w:val="00B8545F"/>
    <w:rsid w:val="00BB66EE"/>
    <w:rsid w:val="00C357F1"/>
    <w:rsid w:val="00C85752"/>
    <w:rsid w:val="00C86972"/>
    <w:rsid w:val="00CB5AB5"/>
    <w:rsid w:val="00CC0843"/>
    <w:rsid w:val="00D508E7"/>
    <w:rsid w:val="00D64A57"/>
    <w:rsid w:val="00DE338B"/>
    <w:rsid w:val="00E20652"/>
    <w:rsid w:val="00F7234B"/>
    <w:rsid w:val="00F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45"/>
  </w:style>
  <w:style w:type="paragraph" w:styleId="Footer">
    <w:name w:val="footer"/>
    <w:basedOn w:val="Normal"/>
    <w:link w:val="Foot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45"/>
  </w:style>
  <w:style w:type="paragraph" w:styleId="ListParagraph">
    <w:name w:val="List Paragraph"/>
    <w:basedOn w:val="Normal"/>
    <w:uiPriority w:val="34"/>
    <w:qFormat/>
    <w:rsid w:val="00702B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45"/>
  </w:style>
  <w:style w:type="paragraph" w:styleId="Footer">
    <w:name w:val="footer"/>
    <w:basedOn w:val="Normal"/>
    <w:link w:val="Foot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45"/>
  </w:style>
  <w:style w:type="paragraph" w:styleId="ListParagraph">
    <w:name w:val="List Paragraph"/>
    <w:basedOn w:val="Normal"/>
    <w:uiPriority w:val="34"/>
    <w:qFormat/>
    <w:rsid w:val="00702B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278677842E41C8AA64CB7DA98FC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B0821-5922-4CE3-AE53-F1B6C3F43A67}"/>
      </w:docPartPr>
      <w:docPartBody>
        <w:p w:rsidR="0098570E" w:rsidRDefault="00A720F8" w:rsidP="00A720F8">
          <w:pPr>
            <w:pStyle w:val="57278677842E41C8AA64CB7DA98FC0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F8"/>
    <w:rsid w:val="002B5492"/>
    <w:rsid w:val="00961DDF"/>
    <w:rsid w:val="0098570E"/>
    <w:rsid w:val="00A7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BD9937269B4B78954B4A3FBE1E1CDE">
    <w:name w:val="0CBD9937269B4B78954B4A3FBE1E1CDE"/>
    <w:rsid w:val="00A720F8"/>
  </w:style>
  <w:style w:type="paragraph" w:customStyle="1" w:styleId="57278677842E41C8AA64CB7DA98FC0C2">
    <w:name w:val="57278677842E41C8AA64CB7DA98FC0C2"/>
    <w:rsid w:val="00A720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BD9937269B4B78954B4A3FBE1E1CDE">
    <w:name w:val="0CBD9937269B4B78954B4A3FBE1E1CDE"/>
    <w:rsid w:val="00A720F8"/>
  </w:style>
  <w:style w:type="paragraph" w:customStyle="1" w:styleId="57278677842E41C8AA64CB7DA98FC0C2">
    <w:name w:val="57278677842E41C8AA64CB7DA98FC0C2"/>
    <w:rsid w:val="00A72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CoC Client File Checklist</vt:lpstr>
    </vt:vector>
  </TitlesOfParts>
  <Company>Kentucky Housing Corporation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 Client File Checklist</dc:title>
  <dc:creator>Ruth Ann Cooper</dc:creator>
  <cp:lastModifiedBy>Anne Colly Rose</cp:lastModifiedBy>
  <cp:revision>2</cp:revision>
  <cp:lastPrinted>2014-07-18T01:05:00Z</cp:lastPrinted>
  <dcterms:created xsi:type="dcterms:W3CDTF">2015-02-11T21:52:00Z</dcterms:created>
  <dcterms:modified xsi:type="dcterms:W3CDTF">2015-02-11T21:52:00Z</dcterms:modified>
</cp:coreProperties>
</file>